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8BB" w:rsidRDefault="00A638BB"/>
    <w:p w:rsidR="00F11902" w:rsidRPr="005C57A7" w:rsidRDefault="00F11902" w:rsidP="00F11902">
      <w:pPr>
        <w:spacing w:line="240" w:lineRule="auto"/>
        <w:jc w:val="center"/>
        <w:rPr>
          <w:b/>
          <w:szCs w:val="24"/>
        </w:rPr>
      </w:pPr>
      <w:r w:rsidRPr="005C57A7">
        <w:rPr>
          <w:b/>
          <w:szCs w:val="24"/>
        </w:rPr>
        <w:t>Universidade Federal de Santa Catarina</w:t>
      </w:r>
    </w:p>
    <w:p w:rsidR="00F11902" w:rsidRPr="005C57A7" w:rsidRDefault="00F11902" w:rsidP="00F11902">
      <w:pPr>
        <w:spacing w:line="240" w:lineRule="auto"/>
        <w:jc w:val="center"/>
        <w:rPr>
          <w:b/>
          <w:szCs w:val="24"/>
        </w:rPr>
      </w:pPr>
      <w:r w:rsidRPr="005C57A7">
        <w:rPr>
          <w:b/>
          <w:szCs w:val="24"/>
        </w:rPr>
        <w:t>Centro Sócio-Econômico</w:t>
      </w:r>
    </w:p>
    <w:p w:rsidR="002F75E2" w:rsidRDefault="00F11902" w:rsidP="00F11902">
      <w:pPr>
        <w:spacing w:line="240" w:lineRule="auto"/>
        <w:jc w:val="center"/>
        <w:rPr>
          <w:b/>
          <w:szCs w:val="24"/>
        </w:rPr>
      </w:pPr>
      <w:r w:rsidRPr="005C57A7">
        <w:rPr>
          <w:b/>
          <w:szCs w:val="24"/>
        </w:rPr>
        <w:t xml:space="preserve">Departamento de Ciências da Administração </w:t>
      </w:r>
    </w:p>
    <w:p w:rsidR="00CD0A5B" w:rsidRDefault="002F75E2" w:rsidP="00CD0A5B">
      <w:pPr>
        <w:spacing w:line="240" w:lineRule="auto"/>
        <w:jc w:val="center"/>
        <w:rPr>
          <w:b/>
          <w:szCs w:val="24"/>
        </w:rPr>
      </w:pPr>
      <w:r>
        <w:rPr>
          <w:b/>
          <w:szCs w:val="24"/>
        </w:rPr>
        <w:t>Curso de Administração modalidade a distância</w:t>
      </w:r>
      <w:r w:rsidR="00CD0A5B">
        <w:rPr>
          <w:b/>
          <w:szCs w:val="24"/>
        </w:rPr>
        <w:t xml:space="preserve"> – quarta edição</w:t>
      </w:r>
    </w:p>
    <w:p w:rsidR="00CD0A5B" w:rsidRDefault="00CD0A5B" w:rsidP="00CD0A5B">
      <w:pPr>
        <w:spacing w:line="240" w:lineRule="auto"/>
        <w:jc w:val="center"/>
      </w:pPr>
    </w:p>
    <w:p w:rsidR="004372BC" w:rsidRPr="004372BC" w:rsidRDefault="004372BC" w:rsidP="00CD0A5B">
      <w:pPr>
        <w:spacing w:line="240" w:lineRule="auto"/>
        <w:jc w:val="center"/>
        <w:rPr>
          <w:b/>
        </w:rPr>
      </w:pPr>
      <w:r w:rsidRPr="004372BC">
        <w:rPr>
          <w:b/>
        </w:rPr>
        <w:t>ATIVIDADE</w:t>
      </w:r>
      <w:r w:rsidR="00B65F7E">
        <w:rPr>
          <w:b/>
        </w:rPr>
        <w:t xml:space="preserve"> 2</w:t>
      </w:r>
      <w:r w:rsidR="00EE4F15">
        <w:rPr>
          <w:b/>
        </w:rPr>
        <w:t xml:space="preserve"> de </w:t>
      </w:r>
      <w:r w:rsidR="00900AA7">
        <w:rPr>
          <w:b/>
        </w:rPr>
        <w:t>SOCIOLOGIA</w:t>
      </w:r>
    </w:p>
    <w:p w:rsidR="00CD0A5B" w:rsidRDefault="00CD0A5B" w:rsidP="00CD0A5B">
      <w:pPr>
        <w:spacing w:line="240" w:lineRule="auto"/>
        <w:jc w:val="left"/>
        <w:rPr>
          <w:color w:val="FF0000"/>
        </w:rPr>
      </w:pPr>
    </w:p>
    <w:p w:rsidR="00CD0A5B" w:rsidRPr="00C750EE" w:rsidRDefault="00CD0A5B" w:rsidP="00CD0A5B">
      <w:pPr>
        <w:spacing w:line="240" w:lineRule="auto"/>
        <w:jc w:val="left"/>
        <w:rPr>
          <w:b/>
        </w:rPr>
      </w:pPr>
      <w:r w:rsidRPr="00EE4F15">
        <w:rPr>
          <w:b/>
        </w:rPr>
        <w:t>Professor</w:t>
      </w:r>
      <w:r w:rsidR="004372BC" w:rsidRPr="00EE4F15">
        <w:rPr>
          <w:b/>
        </w:rPr>
        <w:t xml:space="preserve">a: </w:t>
      </w:r>
      <w:r w:rsidR="004372BC">
        <w:t>Dr</w:t>
      </w:r>
      <w:r w:rsidR="00900AA7">
        <w:t>.</w:t>
      </w:r>
      <w:r w:rsidR="004372BC">
        <w:t xml:space="preserve"> </w:t>
      </w:r>
      <w:r w:rsidR="00900AA7" w:rsidRPr="00C21DEA">
        <w:t>Jacques Mick</w:t>
      </w:r>
    </w:p>
    <w:p w:rsidR="00EE4F15" w:rsidRDefault="00EE4F15" w:rsidP="00CD0A5B">
      <w:pPr>
        <w:spacing w:line="240" w:lineRule="auto"/>
        <w:jc w:val="left"/>
      </w:pPr>
      <w:r w:rsidRPr="00EE4F15">
        <w:rPr>
          <w:b/>
        </w:rPr>
        <w:t>Unidades abordadas:</w:t>
      </w:r>
      <w:r>
        <w:t xml:space="preserve"> </w:t>
      </w:r>
      <w:r w:rsidR="00B65F7E">
        <w:t>4 e 5</w:t>
      </w:r>
    </w:p>
    <w:p w:rsidR="00CD0A5B" w:rsidRDefault="00EE4F15" w:rsidP="00CD0A5B">
      <w:pPr>
        <w:spacing w:line="240" w:lineRule="auto"/>
        <w:jc w:val="left"/>
      </w:pPr>
      <w:r w:rsidRPr="00EE4F15">
        <w:rPr>
          <w:b/>
        </w:rPr>
        <w:t>Datas</w:t>
      </w:r>
      <w:r w:rsidR="004372BC" w:rsidRPr="00EE4F15">
        <w:rPr>
          <w:b/>
        </w:rPr>
        <w:t>:</w:t>
      </w:r>
      <w:r w:rsidR="00900AA7">
        <w:t xml:space="preserve"> Abertura – </w:t>
      </w:r>
      <w:r w:rsidR="00B65F7E">
        <w:t>10</w:t>
      </w:r>
      <w:r>
        <w:t xml:space="preserve"> de </w:t>
      </w:r>
      <w:r w:rsidR="00B65F7E">
        <w:t>novembr</w:t>
      </w:r>
      <w:r w:rsidR="00900AA7">
        <w:t>o</w:t>
      </w:r>
      <w:r>
        <w:t xml:space="preserve"> de 2014 / Encerramento – </w:t>
      </w:r>
      <w:r w:rsidR="00B65F7E">
        <w:t>16</w:t>
      </w:r>
      <w:r>
        <w:t xml:space="preserve"> de </w:t>
      </w:r>
      <w:r w:rsidR="00900AA7">
        <w:t xml:space="preserve">novembro </w:t>
      </w:r>
      <w:r>
        <w:t>de 2014</w:t>
      </w:r>
      <w:r w:rsidR="004372BC">
        <w:t xml:space="preserve"> </w:t>
      </w:r>
    </w:p>
    <w:p w:rsidR="00EE4F15" w:rsidRDefault="00EE4F15" w:rsidP="00CD0A5B">
      <w:pPr>
        <w:spacing w:line="240" w:lineRule="auto"/>
        <w:jc w:val="left"/>
      </w:pPr>
      <w:r w:rsidRPr="00EE4F15">
        <w:rPr>
          <w:b/>
        </w:rPr>
        <w:t>Peso:</w:t>
      </w:r>
      <w:r>
        <w:t xml:space="preserve"> 15% da nota final</w:t>
      </w:r>
    </w:p>
    <w:p w:rsidR="00EE4F15" w:rsidRDefault="00EE4F15" w:rsidP="00CD0A5B">
      <w:pPr>
        <w:spacing w:line="240" w:lineRule="auto"/>
        <w:jc w:val="left"/>
      </w:pPr>
    </w:p>
    <w:p w:rsidR="00CD0A5B" w:rsidRPr="00EE4F15" w:rsidRDefault="00CD0A5B" w:rsidP="00CD0A5B">
      <w:pPr>
        <w:spacing w:line="240" w:lineRule="auto"/>
        <w:jc w:val="left"/>
        <w:rPr>
          <w:b/>
        </w:rPr>
      </w:pPr>
      <w:r w:rsidRPr="00EE4F15">
        <w:rPr>
          <w:b/>
        </w:rPr>
        <w:t>Acadêmico</w:t>
      </w:r>
      <w:r w:rsidR="00A20447">
        <w:rPr>
          <w:b/>
        </w:rPr>
        <w:t xml:space="preserve"> (a)</w:t>
      </w:r>
      <w:r w:rsidRPr="00EE4F15">
        <w:rPr>
          <w:b/>
        </w:rPr>
        <w:t>:</w:t>
      </w:r>
    </w:p>
    <w:p w:rsidR="00C750EE" w:rsidRDefault="00C750EE" w:rsidP="00CD0A5B">
      <w:pPr>
        <w:spacing w:line="240" w:lineRule="auto"/>
        <w:jc w:val="left"/>
      </w:pPr>
    </w:p>
    <w:p w:rsidR="00B65F7E" w:rsidRPr="00B65F7E" w:rsidRDefault="003A01C1" w:rsidP="00B65F7E">
      <w:pPr>
        <w:widowControl w:val="0"/>
        <w:autoSpaceDE w:val="0"/>
        <w:autoSpaceDN w:val="0"/>
        <w:adjustRightInd w:val="0"/>
        <w:spacing w:line="240" w:lineRule="auto"/>
        <w:rPr>
          <w:rFonts w:asciiTheme="minorHAnsi" w:hAnsiTheme="minorHAnsi"/>
        </w:rPr>
      </w:pPr>
      <w:r w:rsidRPr="00900AA7">
        <w:rPr>
          <w:rFonts w:asciiTheme="minorHAnsi" w:hAnsiTheme="minorHAnsi"/>
          <w:color w:val="000000"/>
        </w:rPr>
        <w:t xml:space="preserve">Questão 01. </w:t>
      </w:r>
      <w:r w:rsidR="00B65F7E" w:rsidRPr="00B65F7E">
        <w:rPr>
          <w:rFonts w:asciiTheme="minorHAnsi" w:hAnsiTheme="minorHAnsi"/>
          <w:szCs w:val="24"/>
        </w:rPr>
        <w:t>Vamos refletir mais sobre a ideia de cultura de empresa. Releia as Unidades 4 e 5 da apostila e o texto de Sainsaulieu. Pesquise a fundo um caso de empresa fortemente marcada pela presença de uma “cultura” própria. Faça isso em notícias divulgadas nas mídias, mas também pela análise de relatórios técnicos (de resultados ou de balanço social, por exemplo) e outros documentos da empresa, em geral disponíveis para consulta via internet. Com base nas ideias da apostila e de Sainsaulieu, aponte elementos característicos dessa cultura, que a diferenciam de outras empresas (concorrentes ou não).</w:t>
      </w:r>
    </w:p>
    <w:p w:rsidR="00EE4F15" w:rsidRPr="00B65F7E" w:rsidRDefault="00F4030B" w:rsidP="00900AA7">
      <w:pPr>
        <w:pStyle w:val="NormalWeb"/>
        <w:spacing w:before="0" w:beforeAutospacing="0" w:after="0" w:afterAutospacing="0"/>
        <w:jc w:val="both"/>
        <w:rPr>
          <w:rFonts w:asciiTheme="minorHAnsi" w:hAnsiTheme="minorHAnsi"/>
          <w:color w:val="000000"/>
        </w:rPr>
      </w:pPr>
      <w:r w:rsidRPr="00B65F7E">
        <w:rPr>
          <w:rFonts w:asciiTheme="minorHAnsi" w:hAnsiTheme="minorHAnsi"/>
        </w:rPr>
        <w:t>(10,0 pontos)</w:t>
      </w:r>
    </w:p>
    <w:p w:rsidR="00D8264F" w:rsidRPr="00900AA7" w:rsidRDefault="00D8264F" w:rsidP="00A62DD8">
      <w:pPr>
        <w:spacing w:line="240" w:lineRule="auto"/>
        <w:rPr>
          <w:rFonts w:asciiTheme="minorHAnsi" w:hAnsiTheme="minorHAnsi"/>
          <w:szCs w:val="24"/>
        </w:rPr>
      </w:pPr>
    </w:p>
    <w:p w:rsidR="00900AA7" w:rsidRPr="00900AA7" w:rsidRDefault="00900AA7" w:rsidP="00900AA7">
      <w:pPr>
        <w:widowControl w:val="0"/>
        <w:autoSpaceDE w:val="0"/>
        <w:autoSpaceDN w:val="0"/>
        <w:adjustRightInd w:val="0"/>
        <w:spacing w:line="240" w:lineRule="auto"/>
        <w:rPr>
          <w:rFonts w:asciiTheme="minorHAnsi" w:hAnsiTheme="minorHAnsi"/>
          <w:color w:val="FF0000"/>
          <w:szCs w:val="24"/>
        </w:rPr>
      </w:pPr>
      <w:r w:rsidRPr="00900AA7">
        <w:rPr>
          <w:rFonts w:asciiTheme="minorHAnsi" w:hAnsiTheme="minorHAnsi"/>
          <w:color w:val="FF0000"/>
          <w:szCs w:val="24"/>
        </w:rPr>
        <w:t xml:space="preserve">Espera-se que o aluno, em português correto, reflita sobre os temas apresentados em cada questão, pondo em diálogo ideias encontradas em pelo menos duas das fontes didáticas (apostila, bibliografia complementar, videoaulas). </w:t>
      </w:r>
      <w:r w:rsidR="00F4030B" w:rsidRPr="00F4030B">
        <w:rPr>
          <w:rFonts w:asciiTheme="minorHAnsi" w:hAnsiTheme="minorHAnsi"/>
          <w:color w:val="FF0000"/>
          <w:szCs w:val="24"/>
        </w:rPr>
        <w:t>As notas são atribuídas por atividade, numa escala de 0 a 1</w:t>
      </w:r>
      <w:r w:rsidR="00F4030B">
        <w:rPr>
          <w:rFonts w:asciiTheme="minorHAnsi" w:hAnsiTheme="minorHAnsi"/>
          <w:color w:val="FF0000"/>
          <w:szCs w:val="24"/>
        </w:rPr>
        <w:t>0: plenamente realizado (10); parcialmente realizado (5,0</w:t>
      </w:r>
      <w:r w:rsidR="00F4030B" w:rsidRPr="00F4030B">
        <w:rPr>
          <w:rFonts w:asciiTheme="minorHAnsi" w:hAnsiTheme="minorHAnsi"/>
          <w:color w:val="FF0000"/>
          <w:szCs w:val="24"/>
        </w:rPr>
        <w:t>); não realizado (0</w:t>
      </w:r>
      <w:r w:rsidR="00F4030B">
        <w:rPr>
          <w:rFonts w:asciiTheme="minorHAnsi" w:hAnsiTheme="minorHAnsi"/>
          <w:color w:val="FF0000"/>
          <w:szCs w:val="24"/>
        </w:rPr>
        <w:t>,0</w:t>
      </w:r>
      <w:r w:rsidR="00F4030B" w:rsidRPr="00F4030B">
        <w:rPr>
          <w:rFonts w:asciiTheme="minorHAnsi" w:hAnsiTheme="minorHAnsi"/>
          <w:color w:val="FF0000"/>
          <w:szCs w:val="24"/>
        </w:rPr>
        <w:t>).</w:t>
      </w:r>
    </w:p>
    <w:p w:rsidR="00D8264F" w:rsidRPr="00EE4F15" w:rsidRDefault="00D8264F" w:rsidP="00A62DD8">
      <w:pPr>
        <w:tabs>
          <w:tab w:val="left" w:pos="2115"/>
        </w:tabs>
        <w:spacing w:line="240" w:lineRule="auto"/>
        <w:rPr>
          <w:rFonts w:asciiTheme="minorHAnsi" w:hAnsiTheme="minorHAnsi"/>
          <w:szCs w:val="24"/>
        </w:rPr>
      </w:pPr>
    </w:p>
    <w:p w:rsidR="00F11902" w:rsidRPr="00EE4F15" w:rsidRDefault="00EE507D" w:rsidP="00A62DD8">
      <w:pPr>
        <w:spacing w:line="240" w:lineRule="auto"/>
        <w:rPr>
          <w:rFonts w:asciiTheme="minorHAnsi" w:hAnsiTheme="minorHAnsi"/>
          <w:szCs w:val="24"/>
        </w:rPr>
      </w:pPr>
      <w:r>
        <w:rPr>
          <w:rFonts w:asciiTheme="minorHAnsi" w:hAnsiTheme="minorHAnsi"/>
          <w:noProof/>
          <w:szCs w:val="24"/>
          <w:lang w:eastAsia="pt-BR"/>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2061" type="#_x0000_t176" style="position:absolute;left:0;text-align:left;margin-left:0;margin-top:783pt;width:456.95pt;height:415.4pt;z-index:251660288" strokecolor="#4f81bd" strokeweight="2.5pt">
            <v:shadow color="#868686"/>
            <v:textbox>
              <w:txbxContent>
                <w:p w:rsidR="00EE4F15" w:rsidRDefault="00EE4F15" w:rsidP="00F11902">
                  <w:pPr>
                    <w:spacing w:line="240" w:lineRule="auto"/>
                    <w:rPr>
                      <w:b/>
                      <w:color w:val="4F81BD"/>
                      <w:szCs w:val="24"/>
                    </w:rPr>
                  </w:pPr>
                  <w:r w:rsidRPr="005C57A7">
                    <w:rPr>
                      <w:b/>
                      <w:color w:val="4F81BD"/>
                      <w:szCs w:val="24"/>
                    </w:rPr>
                    <w:t>7. REFERÊNCIAS:</w:t>
                  </w:r>
                </w:p>
              </w:txbxContent>
            </v:textbox>
          </v:shape>
        </w:pict>
      </w:r>
    </w:p>
    <w:sectPr w:rsidR="00F11902" w:rsidRPr="00EE4F15" w:rsidSect="00C750EE">
      <w:headerReference w:type="default" r:id="rId8"/>
      <w:pgSz w:w="11906" w:h="16838"/>
      <w:pgMar w:top="1417" w:right="424"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F15" w:rsidRDefault="00EE4F15" w:rsidP="00F11902">
      <w:pPr>
        <w:spacing w:line="240" w:lineRule="auto"/>
      </w:pPr>
      <w:r>
        <w:separator/>
      </w:r>
    </w:p>
  </w:endnote>
  <w:endnote w:type="continuationSeparator" w:id="1">
    <w:p w:rsidR="00EE4F15" w:rsidRDefault="00EE4F15" w:rsidP="00F1190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F15" w:rsidRDefault="00EE4F15" w:rsidP="00F11902">
      <w:pPr>
        <w:spacing w:line="240" w:lineRule="auto"/>
      </w:pPr>
      <w:r>
        <w:separator/>
      </w:r>
    </w:p>
  </w:footnote>
  <w:footnote w:type="continuationSeparator" w:id="1">
    <w:p w:rsidR="00EE4F15" w:rsidRDefault="00EE4F15" w:rsidP="00F1190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F15" w:rsidRDefault="00EE4F15">
    <w:pPr>
      <w:pStyle w:val="Cabealho"/>
    </w:pPr>
    <w:r>
      <w:rPr>
        <w:noProof/>
        <w:lang w:eastAsia="pt-BR"/>
      </w:rPr>
      <w:drawing>
        <wp:anchor distT="0" distB="0" distL="114300" distR="114300" simplePos="0" relativeHeight="251657728" behindDoc="0" locked="0" layoutInCell="1" allowOverlap="1">
          <wp:simplePos x="0" y="0"/>
          <wp:positionH relativeFrom="column">
            <wp:posOffset>-478155</wp:posOffset>
          </wp:positionH>
          <wp:positionV relativeFrom="paragraph">
            <wp:posOffset>-382905</wp:posOffset>
          </wp:positionV>
          <wp:extent cx="7324725" cy="819150"/>
          <wp:effectExtent l="19050" t="0" r="9525" b="0"/>
          <wp:wrapNone/>
          <wp:docPr id="1" name="Imagem 1" descr="fun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fundo.JPG"/>
                  <pic:cNvPicPr>
                    <a:picLocks noChangeAspect="1" noChangeArrowheads="1"/>
                  </pic:cNvPicPr>
                </pic:nvPicPr>
                <pic:blipFill>
                  <a:blip r:embed="rId1"/>
                  <a:srcRect/>
                  <a:stretch>
                    <a:fillRect/>
                  </a:stretch>
                </pic:blipFill>
                <pic:spPr bwMode="auto">
                  <a:xfrm>
                    <a:off x="0" y="0"/>
                    <a:ext cx="7324725" cy="8191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120AB3"/>
    <w:multiLevelType w:val="hybridMultilevel"/>
    <w:tmpl w:val="378A32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ECD1B22"/>
    <w:multiLevelType w:val="hybridMultilevel"/>
    <w:tmpl w:val="9FD09424"/>
    <w:lvl w:ilvl="0" w:tplc="05422BC6">
      <w:start w:val="1"/>
      <w:numFmt w:val="decimalZero"/>
      <w:lvlText w:val="%1."/>
      <w:lvlJc w:val="left"/>
      <w:pPr>
        <w:tabs>
          <w:tab w:val="num" w:pos="720"/>
        </w:tabs>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30F0165A"/>
    <w:multiLevelType w:val="hybridMultilevel"/>
    <w:tmpl w:val="E23E1776"/>
    <w:lvl w:ilvl="0" w:tplc="A23A1B66">
      <w:start w:val="1"/>
      <w:numFmt w:val="bullet"/>
      <w:lvlText w:val=""/>
      <w:lvlJc w:val="left"/>
      <w:pPr>
        <w:ind w:left="720" w:hanging="360"/>
      </w:pPr>
      <w:rPr>
        <w:rFonts w:ascii="Symbol" w:hAnsi="Symbol" w:hint="default"/>
        <w:color w:val="0A50AF"/>
      </w:rPr>
    </w:lvl>
    <w:lvl w:ilvl="1" w:tplc="0B483676">
      <w:start w:val="1"/>
      <w:numFmt w:val="bullet"/>
      <w:lvlText w:val=""/>
      <w:lvlJc w:val="left"/>
      <w:pPr>
        <w:ind w:left="1440" w:hanging="360"/>
      </w:pPr>
      <w:rPr>
        <w:rFonts w:ascii="Symbol" w:hAnsi="Symbol" w:hint="default"/>
        <w:color w:val="C0CBE1"/>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Times New Roman"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Times New Roman" w:hint="default"/>
      </w:rPr>
    </w:lvl>
    <w:lvl w:ilvl="8" w:tplc="04160005">
      <w:start w:val="1"/>
      <w:numFmt w:val="bullet"/>
      <w:lvlText w:val=""/>
      <w:lvlJc w:val="left"/>
      <w:pPr>
        <w:ind w:left="6480" w:hanging="360"/>
      </w:pPr>
      <w:rPr>
        <w:rFonts w:ascii="Wingdings" w:hAnsi="Wingdings" w:hint="default"/>
      </w:rPr>
    </w:lvl>
  </w:abstractNum>
  <w:abstractNum w:abstractNumId="3">
    <w:nsid w:val="36423D07"/>
    <w:multiLevelType w:val="hybridMultilevel"/>
    <w:tmpl w:val="7F06880C"/>
    <w:lvl w:ilvl="0" w:tplc="9EBAE32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9884B89"/>
    <w:multiLevelType w:val="hybridMultilevel"/>
    <w:tmpl w:val="406E2F8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02B7E66"/>
    <w:multiLevelType w:val="hybridMultilevel"/>
    <w:tmpl w:val="934077B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1E57EF9"/>
    <w:multiLevelType w:val="hybridMultilevel"/>
    <w:tmpl w:val="326CC67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FB27858"/>
    <w:multiLevelType w:val="hybridMultilevel"/>
    <w:tmpl w:val="A55EB30C"/>
    <w:lvl w:ilvl="0" w:tplc="3B3246CE">
      <w:start w:val="1"/>
      <w:numFmt w:val="decimalZero"/>
      <w:lvlText w:val="%1."/>
      <w:lvlJc w:val="left"/>
      <w:pPr>
        <w:ind w:left="42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2B92F47"/>
    <w:multiLevelType w:val="hybridMultilevel"/>
    <w:tmpl w:val="D9AEAA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2D534DE"/>
    <w:multiLevelType w:val="hybridMultilevel"/>
    <w:tmpl w:val="D7D805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7AF266E1"/>
    <w:multiLevelType w:val="hybridMultilevel"/>
    <w:tmpl w:val="C3B825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num>
  <w:num w:numId="7">
    <w:abstractNumId w:val="9"/>
  </w:num>
  <w:num w:numId="8">
    <w:abstractNumId w:val="8"/>
  </w:num>
  <w:num w:numId="9">
    <w:abstractNumId w:val="0"/>
  </w:num>
  <w:num w:numId="10">
    <w:abstractNumId w:val="7"/>
  </w:num>
  <w:num w:numId="11">
    <w:abstractNumId w:val="4"/>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63"/>
  </w:hdrShapeDefaults>
  <w:footnotePr>
    <w:footnote w:id="0"/>
    <w:footnote w:id="1"/>
  </w:footnotePr>
  <w:endnotePr>
    <w:endnote w:id="0"/>
    <w:endnote w:id="1"/>
  </w:endnotePr>
  <w:compat/>
  <w:rsids>
    <w:rsidRoot w:val="00F11902"/>
    <w:rsid w:val="000501D1"/>
    <w:rsid w:val="000C3966"/>
    <w:rsid w:val="000E67B0"/>
    <w:rsid w:val="00136615"/>
    <w:rsid w:val="00155111"/>
    <w:rsid w:val="0016403F"/>
    <w:rsid w:val="001841C3"/>
    <w:rsid w:val="00242039"/>
    <w:rsid w:val="002422F1"/>
    <w:rsid w:val="00264E5A"/>
    <w:rsid w:val="00265984"/>
    <w:rsid w:val="00272C64"/>
    <w:rsid w:val="002F75E2"/>
    <w:rsid w:val="00315FDE"/>
    <w:rsid w:val="00321D2E"/>
    <w:rsid w:val="003824C3"/>
    <w:rsid w:val="00383211"/>
    <w:rsid w:val="003A01C1"/>
    <w:rsid w:val="004372BC"/>
    <w:rsid w:val="004951FE"/>
    <w:rsid w:val="004E7E44"/>
    <w:rsid w:val="00563090"/>
    <w:rsid w:val="005C57A7"/>
    <w:rsid w:val="005D61D9"/>
    <w:rsid w:val="00750EDB"/>
    <w:rsid w:val="00754EB8"/>
    <w:rsid w:val="00792651"/>
    <w:rsid w:val="007B0E9A"/>
    <w:rsid w:val="007D6846"/>
    <w:rsid w:val="008A3532"/>
    <w:rsid w:val="008E3132"/>
    <w:rsid w:val="008F163C"/>
    <w:rsid w:val="00900AA7"/>
    <w:rsid w:val="009174D0"/>
    <w:rsid w:val="00975B03"/>
    <w:rsid w:val="00A16DC0"/>
    <w:rsid w:val="00A20447"/>
    <w:rsid w:val="00A347FD"/>
    <w:rsid w:val="00A62DD8"/>
    <w:rsid w:val="00A638BB"/>
    <w:rsid w:val="00B41F2E"/>
    <w:rsid w:val="00B43E16"/>
    <w:rsid w:val="00B65F7E"/>
    <w:rsid w:val="00BC5702"/>
    <w:rsid w:val="00BE1DDF"/>
    <w:rsid w:val="00C750EE"/>
    <w:rsid w:val="00CD0A5B"/>
    <w:rsid w:val="00D61F33"/>
    <w:rsid w:val="00D8264F"/>
    <w:rsid w:val="00DE7F80"/>
    <w:rsid w:val="00E55FBD"/>
    <w:rsid w:val="00E671DE"/>
    <w:rsid w:val="00E932C6"/>
    <w:rsid w:val="00EB77FF"/>
    <w:rsid w:val="00EE4F15"/>
    <w:rsid w:val="00EE507D"/>
    <w:rsid w:val="00F11902"/>
    <w:rsid w:val="00F23D8C"/>
    <w:rsid w:val="00F4030B"/>
    <w:rsid w:val="00FA19D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F80"/>
    <w:pPr>
      <w:spacing w:line="276" w:lineRule="auto"/>
      <w:jc w:val="both"/>
    </w:pPr>
    <w:rPr>
      <w:sz w:val="24"/>
      <w:szCs w:val="22"/>
      <w:lang w:eastAsia="en-US"/>
    </w:rPr>
  </w:style>
  <w:style w:type="paragraph" w:styleId="Ttulo1">
    <w:name w:val="heading 1"/>
    <w:basedOn w:val="Normal"/>
    <w:next w:val="Normal"/>
    <w:link w:val="Ttulo1Char"/>
    <w:uiPriority w:val="9"/>
    <w:qFormat/>
    <w:rsid w:val="002F75E2"/>
    <w:pPr>
      <w:keepLines/>
      <w:spacing w:before="480"/>
      <w:outlineLvl w:val="0"/>
    </w:pPr>
    <w:rPr>
      <w:rFonts w:asciiTheme="minorHAnsi" w:eastAsiaTheme="majorEastAsia" w:hAnsiTheme="min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11902"/>
    <w:pPr>
      <w:tabs>
        <w:tab w:val="center" w:pos="4252"/>
        <w:tab w:val="right" w:pos="8504"/>
      </w:tabs>
      <w:spacing w:line="240" w:lineRule="auto"/>
    </w:pPr>
  </w:style>
  <w:style w:type="character" w:customStyle="1" w:styleId="CabealhoChar">
    <w:name w:val="Cabeçalho Char"/>
    <w:basedOn w:val="Fontepargpadro"/>
    <w:link w:val="Cabealho"/>
    <w:uiPriority w:val="99"/>
    <w:semiHidden/>
    <w:rsid w:val="00F11902"/>
  </w:style>
  <w:style w:type="paragraph" w:styleId="Rodap">
    <w:name w:val="footer"/>
    <w:basedOn w:val="Normal"/>
    <w:link w:val="RodapChar"/>
    <w:uiPriority w:val="99"/>
    <w:semiHidden/>
    <w:unhideWhenUsed/>
    <w:rsid w:val="00F11902"/>
    <w:pPr>
      <w:tabs>
        <w:tab w:val="center" w:pos="4252"/>
        <w:tab w:val="right" w:pos="8504"/>
      </w:tabs>
      <w:spacing w:line="240" w:lineRule="auto"/>
    </w:pPr>
  </w:style>
  <w:style w:type="character" w:customStyle="1" w:styleId="RodapChar">
    <w:name w:val="Rodapé Char"/>
    <w:basedOn w:val="Fontepargpadro"/>
    <w:link w:val="Rodap"/>
    <w:uiPriority w:val="99"/>
    <w:semiHidden/>
    <w:rsid w:val="00F11902"/>
  </w:style>
  <w:style w:type="paragraph" w:styleId="Textodebalo">
    <w:name w:val="Balloon Text"/>
    <w:basedOn w:val="Normal"/>
    <w:link w:val="TextodebaloChar"/>
    <w:uiPriority w:val="99"/>
    <w:semiHidden/>
    <w:unhideWhenUsed/>
    <w:rsid w:val="00F1190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11902"/>
    <w:rPr>
      <w:rFonts w:ascii="Tahoma" w:hAnsi="Tahoma" w:cs="Tahoma"/>
      <w:sz w:val="16"/>
      <w:szCs w:val="16"/>
    </w:rPr>
  </w:style>
  <w:style w:type="paragraph" w:styleId="PargrafodaLista">
    <w:name w:val="List Paragraph"/>
    <w:basedOn w:val="Normal"/>
    <w:uiPriority w:val="99"/>
    <w:qFormat/>
    <w:rsid w:val="00F11902"/>
    <w:pPr>
      <w:ind w:left="720"/>
      <w:contextualSpacing/>
    </w:pPr>
  </w:style>
  <w:style w:type="paragraph" w:styleId="Corpodetexto">
    <w:name w:val="Body Text"/>
    <w:basedOn w:val="Normal"/>
    <w:rsid w:val="007D6846"/>
    <w:pPr>
      <w:spacing w:line="240" w:lineRule="auto"/>
    </w:pPr>
    <w:rPr>
      <w:rFonts w:ascii="Times New Roman" w:eastAsia="Times New Roman" w:hAnsi="Times New Roman"/>
      <w:szCs w:val="20"/>
      <w:lang w:eastAsia="pt-BR"/>
    </w:rPr>
  </w:style>
  <w:style w:type="character" w:styleId="Hyperlink">
    <w:name w:val="Hyperlink"/>
    <w:basedOn w:val="Fontepargpadro"/>
    <w:rsid w:val="007D6846"/>
    <w:rPr>
      <w:color w:val="0000FF"/>
      <w:u w:val="single"/>
    </w:rPr>
  </w:style>
  <w:style w:type="paragraph" w:customStyle="1" w:styleId="ecxmsonormal">
    <w:name w:val="ecxmsonormal"/>
    <w:basedOn w:val="Normal"/>
    <w:rsid w:val="00750EDB"/>
    <w:pPr>
      <w:spacing w:after="324" w:line="240" w:lineRule="auto"/>
    </w:pPr>
    <w:rPr>
      <w:rFonts w:ascii="Times New Roman" w:eastAsia="Times New Roman" w:hAnsi="Times New Roman"/>
      <w:szCs w:val="24"/>
      <w:lang w:eastAsia="pt-BR"/>
    </w:rPr>
  </w:style>
  <w:style w:type="character" w:customStyle="1" w:styleId="Ttulo1Char">
    <w:name w:val="Título 1 Char"/>
    <w:basedOn w:val="Fontepargpadro"/>
    <w:link w:val="Ttulo1"/>
    <w:uiPriority w:val="9"/>
    <w:rsid w:val="002F75E2"/>
    <w:rPr>
      <w:rFonts w:asciiTheme="minorHAnsi" w:eastAsiaTheme="majorEastAsia" w:hAnsiTheme="minorHAnsi" w:cstheme="majorBidi"/>
      <w:b/>
      <w:bCs/>
      <w:color w:val="365F91" w:themeColor="accent1" w:themeShade="BF"/>
      <w:sz w:val="28"/>
      <w:szCs w:val="28"/>
      <w:lang w:eastAsia="en-US"/>
    </w:rPr>
  </w:style>
  <w:style w:type="paragraph" w:customStyle="1" w:styleId="Estilo1">
    <w:name w:val="Estilo1"/>
    <w:basedOn w:val="Normal"/>
    <w:qFormat/>
    <w:rsid w:val="00DE7F80"/>
    <w:pPr>
      <w:spacing w:line="240" w:lineRule="auto"/>
      <w:jc w:val="left"/>
    </w:pPr>
    <w:rPr>
      <w:rFonts w:asciiTheme="minorHAnsi" w:hAnsiTheme="minorHAnsi"/>
      <w:b/>
      <w:szCs w:val="24"/>
    </w:rPr>
  </w:style>
  <w:style w:type="paragraph" w:styleId="NormalWeb">
    <w:name w:val="Normal (Web)"/>
    <w:basedOn w:val="Normal"/>
    <w:uiPriority w:val="99"/>
    <w:unhideWhenUsed/>
    <w:rsid w:val="00EE4F15"/>
    <w:pPr>
      <w:spacing w:before="100" w:beforeAutospacing="1" w:after="100" w:afterAutospacing="1" w:line="240" w:lineRule="auto"/>
      <w:jc w:val="left"/>
    </w:pPr>
    <w:rPr>
      <w:rFonts w:ascii="Times New Roman" w:eastAsia="Times New Roman" w:hAnsi="Times New Roman"/>
      <w:szCs w:val="24"/>
      <w:lang w:eastAsia="pt-BR"/>
    </w:rPr>
  </w:style>
</w:styles>
</file>

<file path=word/webSettings.xml><?xml version="1.0" encoding="utf-8"?>
<w:webSettings xmlns:r="http://schemas.openxmlformats.org/officeDocument/2006/relationships" xmlns:w="http://schemas.openxmlformats.org/wordprocessingml/2006/main">
  <w:divs>
    <w:div w:id="199748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1E1DE-B2AE-4C5F-BB69-65DB37A06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1152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Universidade Federal de Santa Catarina</vt:lpstr>
    </vt:vector>
  </TitlesOfParts>
  <Company>..</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Santa Catarina</dc:title>
  <dc:creator>.</dc:creator>
  <cp:lastModifiedBy>Juliana</cp:lastModifiedBy>
  <cp:revision>2</cp:revision>
  <cp:lastPrinted>2009-02-18T19:35:00Z</cp:lastPrinted>
  <dcterms:created xsi:type="dcterms:W3CDTF">2014-07-28T13:39:00Z</dcterms:created>
  <dcterms:modified xsi:type="dcterms:W3CDTF">2014-07-28T13:39:00Z</dcterms:modified>
</cp:coreProperties>
</file>