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15" w:rsidRPr="005B1727" w:rsidRDefault="00B23598" w:rsidP="00D57115">
      <w:pPr>
        <w:spacing w:line="240" w:lineRule="auto"/>
        <w:jc w:val="center"/>
        <w:rPr>
          <w:rFonts w:ascii="Times New Roman" w:hAnsi="Times New Roman" w:cs="Times New Roman"/>
          <w:bCs w:val="0"/>
          <w:szCs w:val="20"/>
        </w:rPr>
      </w:pPr>
      <w:r w:rsidRPr="005B1727">
        <w:rPr>
          <w:rFonts w:ascii="Times New Roman" w:hAnsi="Times New Roman" w:cs="Times New Roman"/>
          <w:noProof/>
        </w:rPr>
        <w:drawing>
          <wp:inline distT="0" distB="0" distL="0" distR="0">
            <wp:extent cx="752475" cy="609600"/>
            <wp:effectExtent l="19050" t="0" r="9525" b="0"/>
            <wp:docPr id="1" name="Imagem 3" descr="Brasao UF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 UFS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Ind w:w="-57" w:type="dxa"/>
        <w:tblCellMar>
          <w:left w:w="70" w:type="dxa"/>
          <w:right w:w="70" w:type="dxa"/>
        </w:tblCellMar>
        <w:tblLook w:val="04A0"/>
      </w:tblPr>
      <w:tblGrid>
        <w:gridCol w:w="9223"/>
      </w:tblGrid>
      <w:tr w:rsidR="00D57115" w:rsidRPr="005B1727">
        <w:trPr>
          <w:trHeight w:val="1229"/>
          <w:jc w:val="center"/>
        </w:trPr>
        <w:tc>
          <w:tcPr>
            <w:tcW w:w="9356" w:type="dxa"/>
          </w:tcPr>
          <w:p w:rsidR="00D57115" w:rsidRPr="005B1727" w:rsidRDefault="00D57115" w:rsidP="00D571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 xml:space="preserve">Serviço Público Federal </w:t>
            </w:r>
          </w:p>
          <w:p w:rsidR="00D57115" w:rsidRPr="005B1727" w:rsidRDefault="00D57115" w:rsidP="00D571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>Universidade Federal de Santa Catarina</w:t>
            </w:r>
          </w:p>
          <w:p w:rsidR="00D57115" w:rsidRPr="005B1727" w:rsidRDefault="00D57115" w:rsidP="00D571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>Centro Sócio-Econômico</w:t>
            </w:r>
          </w:p>
          <w:p w:rsidR="00D57115" w:rsidRPr="005B1727" w:rsidRDefault="00D57115" w:rsidP="00D571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 xml:space="preserve">Departamento de Ciências da Administração </w:t>
            </w:r>
          </w:p>
          <w:p w:rsidR="00D57115" w:rsidRPr="005B1727" w:rsidRDefault="00D57115" w:rsidP="00B21B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 xml:space="preserve">Fone/Fax: </w:t>
            </w:r>
            <w:r w:rsidR="00B21BB2"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>3721</w:t>
            </w:r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>-9374  CEP: 88.010-970 – Florianópolis - Santa Catarina</w:t>
            </w:r>
          </w:p>
        </w:tc>
      </w:tr>
    </w:tbl>
    <w:p w:rsidR="00D57115" w:rsidRPr="005B1727" w:rsidRDefault="00D57115" w:rsidP="00D57115">
      <w:pPr>
        <w:spacing w:line="240" w:lineRule="auto"/>
        <w:jc w:val="center"/>
        <w:rPr>
          <w:rFonts w:ascii="Times New Roman" w:hAnsi="Times New Roman" w:cs="Times New Roman"/>
          <w:bCs w:val="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009"/>
        <w:gridCol w:w="1454"/>
        <w:gridCol w:w="146"/>
        <w:gridCol w:w="1509"/>
        <w:gridCol w:w="3048"/>
      </w:tblGrid>
      <w:tr w:rsidR="00D57115" w:rsidRPr="005B1727">
        <w:trPr>
          <w:jc w:val="center"/>
        </w:trPr>
        <w:tc>
          <w:tcPr>
            <w:tcW w:w="91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7115" w:rsidRPr="005B1727" w:rsidRDefault="00D57115" w:rsidP="00D57115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  <w:szCs w:val="20"/>
                <w:u w:val="single"/>
              </w:rPr>
              <w:t>DADOS DE IDENTIFICAÇÃO</w:t>
            </w:r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>:</w:t>
            </w:r>
            <w:r w:rsidRPr="005B1727">
              <w:rPr>
                <w:rFonts w:ascii="Times New Roman" w:hAnsi="Times New Roman" w:cs="Times New Roman"/>
                <w:bCs w:val="0"/>
                <w:szCs w:val="20"/>
              </w:rPr>
              <w:t xml:space="preserve"> </w:t>
            </w:r>
          </w:p>
          <w:p w:rsidR="00D57115" w:rsidRPr="005B1727" w:rsidRDefault="00D57115" w:rsidP="00D57115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szCs w:val="20"/>
              </w:rPr>
            </w:pPr>
          </w:p>
        </w:tc>
      </w:tr>
      <w:tr w:rsidR="00D57115" w:rsidRPr="005B1727">
        <w:trPr>
          <w:jc w:val="center"/>
        </w:trPr>
        <w:tc>
          <w:tcPr>
            <w:tcW w:w="91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115" w:rsidRPr="005B1727" w:rsidRDefault="00D57115" w:rsidP="00D57115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szCs w:val="2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>Instituição:</w:t>
            </w:r>
            <w:r w:rsidRPr="005B1727">
              <w:rPr>
                <w:rFonts w:ascii="Times New Roman" w:hAnsi="Times New Roman" w:cs="Times New Roman"/>
                <w:bCs w:val="0"/>
                <w:szCs w:val="20"/>
              </w:rPr>
              <w:t xml:space="preserve"> Universidade Federal de Santa Catarina</w:t>
            </w:r>
          </w:p>
        </w:tc>
      </w:tr>
      <w:tr w:rsidR="00D57115" w:rsidRPr="005B1727">
        <w:trPr>
          <w:jc w:val="center"/>
        </w:trPr>
        <w:tc>
          <w:tcPr>
            <w:tcW w:w="91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115" w:rsidRPr="005B1727" w:rsidRDefault="00D57115" w:rsidP="00D57115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szCs w:val="2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>Curso:</w:t>
            </w:r>
            <w:r w:rsidRPr="005B1727">
              <w:rPr>
                <w:rFonts w:ascii="Times New Roman" w:hAnsi="Times New Roman" w:cs="Times New Roman"/>
                <w:bCs w:val="0"/>
                <w:szCs w:val="20"/>
              </w:rPr>
              <w:t xml:space="preserve"> Ciências da Administração</w:t>
            </w:r>
          </w:p>
        </w:tc>
      </w:tr>
      <w:tr w:rsidR="00D57115" w:rsidRPr="005B1727">
        <w:trPr>
          <w:jc w:val="center"/>
        </w:trPr>
        <w:tc>
          <w:tcPr>
            <w:tcW w:w="91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115" w:rsidRPr="005B1727" w:rsidRDefault="00D57115" w:rsidP="00384070">
            <w:pPr>
              <w:keepNext/>
              <w:spacing w:line="240" w:lineRule="auto"/>
              <w:jc w:val="left"/>
              <w:outlineLvl w:val="2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 xml:space="preserve">Disciplina: </w:t>
            </w:r>
            <w:r w:rsidR="00384070"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>Teoria dos jogos</w:t>
            </w:r>
          </w:p>
        </w:tc>
      </w:tr>
      <w:tr w:rsidR="00586E6A" w:rsidRPr="005B1727">
        <w:trPr>
          <w:jc w:val="center"/>
        </w:trPr>
        <w:tc>
          <w:tcPr>
            <w:tcW w:w="46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6E6A" w:rsidRPr="005B1727" w:rsidRDefault="00586E6A" w:rsidP="00EA794A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szCs w:val="2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 xml:space="preserve">Professor: </w:t>
            </w:r>
            <w:r w:rsidR="009D40C4" w:rsidRPr="005B1727">
              <w:rPr>
                <w:rFonts w:ascii="Times New Roman" w:hAnsi="Times New Roman" w:cs="Times New Roman"/>
                <w:bCs w:val="0"/>
                <w:szCs w:val="20"/>
              </w:rPr>
              <w:t>André Luís da Silva Leite</w:t>
            </w:r>
          </w:p>
          <w:p w:rsidR="00586E6A" w:rsidRPr="005B1727" w:rsidRDefault="00614D88" w:rsidP="00586E6A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szCs w:val="20"/>
              </w:rPr>
            </w:pPr>
            <w:proofErr w:type="spellStart"/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>E-mail</w:t>
            </w:r>
            <w:proofErr w:type="spellEnd"/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 xml:space="preserve">: </w:t>
            </w:r>
            <w:r w:rsidR="009D40C4" w:rsidRPr="005B1727">
              <w:rPr>
                <w:rFonts w:ascii="Times New Roman" w:hAnsi="Times New Roman" w:cs="Times New Roman"/>
                <w:bCs w:val="0"/>
                <w:szCs w:val="20"/>
              </w:rPr>
              <w:t>andre.leite@ufsc.br</w:t>
            </w:r>
          </w:p>
        </w:tc>
        <w:tc>
          <w:tcPr>
            <w:tcW w:w="4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6E6A" w:rsidRPr="005B1727" w:rsidRDefault="00586E6A" w:rsidP="00EA794A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szCs w:val="20"/>
              </w:rPr>
            </w:pPr>
          </w:p>
          <w:p w:rsidR="00586E6A" w:rsidRPr="005B1727" w:rsidRDefault="00586E6A" w:rsidP="00EA794A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 w:val="0"/>
                <w:szCs w:val="20"/>
                <w:u w:val="single"/>
              </w:rPr>
            </w:pPr>
          </w:p>
        </w:tc>
      </w:tr>
      <w:tr w:rsidR="00586E6A" w:rsidRPr="005B1727">
        <w:trPr>
          <w:jc w:val="center"/>
        </w:trPr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6E6A" w:rsidRPr="005B1727" w:rsidRDefault="00586E6A" w:rsidP="00B85A1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 xml:space="preserve">Código: </w:t>
            </w:r>
            <w:r w:rsidR="00B85A11" w:rsidRPr="005B1727">
              <w:rPr>
                <w:rFonts w:ascii="Times New Roman" w:hAnsi="Times New Roman" w:cs="Times New Roman"/>
                <w:bCs w:val="0"/>
                <w:szCs w:val="20"/>
              </w:rPr>
              <w:t xml:space="preserve">CAD </w:t>
            </w:r>
            <w:r w:rsidR="00384070" w:rsidRPr="005B1727">
              <w:rPr>
                <w:rFonts w:ascii="Times New Roman" w:hAnsi="Times New Roman" w:cs="Times New Roman"/>
                <w:bCs w:val="0"/>
                <w:szCs w:val="20"/>
              </w:rPr>
              <w:t>9126</w:t>
            </w:r>
          </w:p>
        </w:tc>
        <w:tc>
          <w:tcPr>
            <w:tcW w:w="3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6E6A" w:rsidRPr="005B1727" w:rsidRDefault="00586E6A" w:rsidP="00D57115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>Carga Horária:</w:t>
            </w:r>
            <w:r w:rsidRPr="005B1727">
              <w:rPr>
                <w:rFonts w:ascii="Times New Roman" w:hAnsi="Times New Roman" w:cs="Times New Roman"/>
                <w:bCs w:val="0"/>
                <w:szCs w:val="20"/>
              </w:rPr>
              <w:t xml:space="preserve"> 72horas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6E6A" w:rsidRPr="005B1727" w:rsidRDefault="00586E6A" w:rsidP="00D57115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>Créditos:</w:t>
            </w:r>
            <w:r w:rsidRPr="005B1727">
              <w:rPr>
                <w:rFonts w:ascii="Times New Roman" w:hAnsi="Times New Roman" w:cs="Times New Roman"/>
                <w:bCs w:val="0"/>
                <w:szCs w:val="20"/>
              </w:rPr>
              <w:t xml:space="preserve"> 04</w:t>
            </w:r>
          </w:p>
        </w:tc>
      </w:tr>
      <w:tr w:rsidR="00586E6A" w:rsidRPr="005B1727">
        <w:trPr>
          <w:jc w:val="center"/>
        </w:trPr>
        <w:tc>
          <w:tcPr>
            <w:tcW w:w="91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6E6A" w:rsidRPr="005B1727" w:rsidRDefault="00586E6A" w:rsidP="00384070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proofErr w:type="spellStart"/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>Pré-requisito</w:t>
            </w:r>
            <w:proofErr w:type="spellEnd"/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>(s)</w:t>
            </w:r>
            <w:r w:rsidRPr="005B1727">
              <w:rPr>
                <w:rFonts w:ascii="Times New Roman" w:hAnsi="Times New Roman" w:cs="Times New Roman"/>
                <w:bCs w:val="0"/>
                <w:szCs w:val="20"/>
              </w:rPr>
              <w:t xml:space="preserve">: </w:t>
            </w:r>
          </w:p>
        </w:tc>
      </w:tr>
      <w:tr w:rsidR="00586E6A" w:rsidRPr="005B1727">
        <w:trPr>
          <w:jc w:val="center"/>
        </w:trPr>
        <w:tc>
          <w:tcPr>
            <w:tcW w:w="4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6E6A" w:rsidRPr="005B1727" w:rsidRDefault="00586E6A" w:rsidP="00D57115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 xml:space="preserve">Período/Fase: </w:t>
            </w:r>
            <w:r w:rsidR="00D42965"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>7º módulo</w:t>
            </w:r>
          </w:p>
        </w:tc>
        <w:tc>
          <w:tcPr>
            <w:tcW w:w="4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E6A" w:rsidRPr="005B1727" w:rsidRDefault="00586E6A" w:rsidP="00384070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  <w:szCs w:val="2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 xml:space="preserve">Ano: </w:t>
            </w:r>
            <w:r w:rsidR="008542F6"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>Semestre:</w:t>
            </w:r>
            <w:proofErr w:type="gramStart"/>
            <w:r w:rsidR="008542F6"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 xml:space="preserve"> </w:t>
            </w:r>
            <w:r w:rsidR="00FF7B6C"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 xml:space="preserve"> </w:t>
            </w:r>
            <w:proofErr w:type="gramEnd"/>
            <w:r w:rsidR="00D42965"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>2014-1</w:t>
            </w:r>
          </w:p>
        </w:tc>
      </w:tr>
      <w:tr w:rsidR="00586E6A" w:rsidRPr="005B1727">
        <w:trPr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E6A" w:rsidRPr="005B1727" w:rsidRDefault="00586E6A" w:rsidP="00D57115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E6A" w:rsidRPr="005B1727" w:rsidRDefault="00586E6A" w:rsidP="00D57115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E6A" w:rsidRPr="005B1727" w:rsidRDefault="00586E6A" w:rsidP="00D57115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E6A" w:rsidRPr="005B1727" w:rsidRDefault="00586E6A" w:rsidP="00D57115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E6A" w:rsidRPr="005B1727" w:rsidRDefault="00586E6A" w:rsidP="00D57115">
            <w:pPr>
              <w:spacing w:line="240" w:lineRule="auto"/>
              <w:jc w:val="left"/>
              <w:rPr>
                <w:rFonts w:ascii="Times New Roman" w:hAnsi="Times New Roman" w:cs="Times New Roman"/>
                <w:bCs w:val="0"/>
              </w:rPr>
            </w:pPr>
          </w:p>
        </w:tc>
      </w:tr>
    </w:tbl>
    <w:p w:rsidR="00D57115" w:rsidRPr="005B1727" w:rsidRDefault="00D57115" w:rsidP="00D57115">
      <w:pPr>
        <w:spacing w:line="240" w:lineRule="auto"/>
        <w:jc w:val="center"/>
        <w:rPr>
          <w:rFonts w:ascii="Times New Roman" w:hAnsi="Times New Roman" w:cs="Times New Roman"/>
          <w:bCs w:val="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166"/>
      </w:tblGrid>
      <w:tr w:rsidR="00D57115" w:rsidRPr="005B1727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15" w:rsidRPr="005B1727" w:rsidRDefault="00D57115" w:rsidP="00D57115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  <w:szCs w:val="20"/>
                <w:u w:val="single"/>
              </w:rPr>
              <w:t>EMENTA</w:t>
            </w:r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>:</w:t>
            </w:r>
            <w:r w:rsidRPr="005B1727">
              <w:rPr>
                <w:rFonts w:ascii="Times New Roman" w:hAnsi="Times New Roman" w:cs="Times New Roman"/>
                <w:bCs w:val="0"/>
                <w:szCs w:val="20"/>
              </w:rPr>
              <w:t xml:space="preserve"> </w:t>
            </w:r>
          </w:p>
          <w:p w:rsidR="00D42965" w:rsidRPr="005B1727" w:rsidRDefault="00D42965" w:rsidP="00D42965">
            <w:pPr>
              <w:spacing w:line="240" w:lineRule="auto"/>
              <w:ind w:left="720"/>
              <w:jc w:val="left"/>
              <w:rPr>
                <w:rFonts w:ascii="Times New Roman" w:hAnsi="Times New Roman" w:cs="Times New Roman"/>
                <w:b/>
                <w:bCs w:val="0"/>
                <w:szCs w:val="20"/>
              </w:rPr>
            </w:pPr>
          </w:p>
          <w:p w:rsidR="00D57115" w:rsidRPr="005B1727" w:rsidRDefault="00D42965" w:rsidP="00D57115">
            <w:p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  <w:r w:rsidRPr="005B1727">
              <w:rPr>
                <w:rFonts w:ascii="Times New Roman" w:hAnsi="Times New Roman" w:cs="Times New Roman"/>
              </w:rPr>
              <w:t xml:space="preserve">Breve histórico da teoria dos jogos. Natureza e limites da teoria dos jogos: a questão da racionalidade. Definição de um jogo. Jogos em Economia e Administração. A modelagem de um jogo. Representação de um jogo simultâneo: a forma normal ou estratégica. Representação de um jogo seqüencial: a forma estendida. Comparação entre a forma normal e a forma estendida. Analise de um jogo simultâneo de informação completa: eliminação iterativa de estratégias estritamente dominadas e equilíbrio de Nash. Jogos importantes. Estratégias mistas. Jogos de barganha. Modelos de liderança de quantidade e de preços. Analise de jogos repetidos: o paradoxo do dilema dos prisioneiros em jogos repetidos finitos. Equilíbrio perfeito em </w:t>
            </w:r>
            <w:proofErr w:type="spellStart"/>
            <w:r w:rsidRPr="005B1727">
              <w:rPr>
                <w:rFonts w:ascii="Times New Roman" w:hAnsi="Times New Roman" w:cs="Times New Roman"/>
              </w:rPr>
              <w:t>subjogos</w:t>
            </w:r>
            <w:proofErr w:type="spellEnd"/>
            <w:r w:rsidRPr="005B1727">
              <w:rPr>
                <w:rFonts w:ascii="Times New Roman" w:hAnsi="Times New Roman" w:cs="Times New Roman"/>
              </w:rPr>
              <w:t xml:space="preserve"> em jogos repetidos finitos. O teorema popular e as múltiplas possibilidades de cooperação.</w:t>
            </w:r>
          </w:p>
          <w:p w:rsidR="00D57115" w:rsidRPr="005B1727" w:rsidRDefault="00D57115" w:rsidP="00D57115">
            <w:p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</w:p>
        </w:tc>
      </w:tr>
    </w:tbl>
    <w:p w:rsidR="00D57115" w:rsidRPr="005B1727" w:rsidRDefault="00D57115" w:rsidP="00D57115">
      <w:pPr>
        <w:spacing w:line="240" w:lineRule="auto"/>
        <w:jc w:val="center"/>
        <w:rPr>
          <w:rFonts w:ascii="Times New Roman" w:hAnsi="Times New Roman" w:cs="Times New Roman"/>
          <w:bCs w:val="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166"/>
      </w:tblGrid>
      <w:tr w:rsidR="00D57115" w:rsidRPr="005B1727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15" w:rsidRPr="005B1727" w:rsidRDefault="00D57115" w:rsidP="00D5711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  <w:szCs w:val="20"/>
                <w:u w:val="single"/>
              </w:rPr>
              <w:t>OBJETIVO GERAL DA DISCIPLINA</w:t>
            </w:r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>:</w:t>
            </w:r>
            <w:r w:rsidRPr="005B1727">
              <w:rPr>
                <w:rFonts w:ascii="Times New Roman" w:hAnsi="Times New Roman" w:cs="Times New Roman"/>
                <w:bCs w:val="0"/>
                <w:szCs w:val="20"/>
              </w:rPr>
              <w:t xml:space="preserve"> </w:t>
            </w:r>
          </w:p>
          <w:p w:rsidR="00D57115" w:rsidRPr="005B1727" w:rsidRDefault="00D57115" w:rsidP="00D57115">
            <w:pPr>
              <w:spacing w:line="240" w:lineRule="auto"/>
              <w:ind w:left="360"/>
              <w:rPr>
                <w:rFonts w:ascii="Times New Roman" w:hAnsi="Times New Roman" w:cs="Times New Roman"/>
                <w:b/>
                <w:bCs w:val="0"/>
                <w:szCs w:val="20"/>
              </w:rPr>
            </w:pPr>
          </w:p>
          <w:p w:rsidR="00D57115" w:rsidRPr="005B1727" w:rsidRDefault="009D40C4" w:rsidP="009D40C4">
            <w:p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  <w:r w:rsidRPr="005B1727">
              <w:rPr>
                <w:rFonts w:ascii="Times New Roman" w:hAnsi="Times New Roman" w:cs="Times New Roman"/>
                <w:bCs w:val="0"/>
                <w:szCs w:val="20"/>
              </w:rPr>
              <w:t xml:space="preserve">O objetivo geral da disciplina é o </w:t>
            </w:r>
            <w:r w:rsidR="00D57115" w:rsidRPr="005B1727">
              <w:rPr>
                <w:rFonts w:ascii="Times New Roman" w:hAnsi="Times New Roman" w:cs="Times New Roman"/>
                <w:bCs w:val="0"/>
                <w:szCs w:val="20"/>
              </w:rPr>
              <w:t xml:space="preserve">de expor as abordagens teóricas e práticas </w:t>
            </w:r>
            <w:r w:rsidRPr="005B1727">
              <w:rPr>
                <w:rFonts w:ascii="Times New Roman" w:hAnsi="Times New Roman" w:cs="Times New Roman"/>
                <w:bCs w:val="0"/>
                <w:szCs w:val="20"/>
              </w:rPr>
              <w:t xml:space="preserve">da administração financeira de curto prazo, e demonstrar sua aplicação nas </w:t>
            </w:r>
            <w:r w:rsidR="00D57115" w:rsidRPr="005B1727">
              <w:rPr>
                <w:rFonts w:ascii="Times New Roman" w:hAnsi="Times New Roman" w:cs="Times New Roman"/>
                <w:bCs w:val="0"/>
                <w:szCs w:val="20"/>
              </w:rPr>
              <w:t>organizações</w:t>
            </w:r>
            <w:r w:rsidRPr="005B1727">
              <w:rPr>
                <w:rFonts w:ascii="Times New Roman" w:hAnsi="Times New Roman" w:cs="Times New Roman"/>
                <w:bCs w:val="0"/>
                <w:szCs w:val="20"/>
              </w:rPr>
              <w:t>.</w:t>
            </w:r>
          </w:p>
        </w:tc>
      </w:tr>
    </w:tbl>
    <w:p w:rsidR="00D57115" w:rsidRPr="005B1727" w:rsidRDefault="00D57115" w:rsidP="00D57115">
      <w:pPr>
        <w:spacing w:line="240" w:lineRule="auto"/>
        <w:jc w:val="center"/>
        <w:rPr>
          <w:rFonts w:ascii="Times New Roman" w:hAnsi="Times New Roman" w:cs="Times New Roman"/>
          <w:bCs w:val="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166"/>
      </w:tblGrid>
      <w:tr w:rsidR="00D57115" w:rsidRPr="005B1727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15" w:rsidRPr="005B1727" w:rsidRDefault="00D57115" w:rsidP="00D57115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  <w:szCs w:val="20"/>
                <w:u w:val="single"/>
              </w:rPr>
              <w:t>OBJETIVO(S) ESPECÍFICO(S) DA DISCIPLINA</w:t>
            </w:r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>:</w:t>
            </w:r>
            <w:r w:rsidRPr="005B1727">
              <w:rPr>
                <w:rFonts w:ascii="Times New Roman" w:hAnsi="Times New Roman" w:cs="Times New Roman"/>
                <w:bCs w:val="0"/>
                <w:szCs w:val="20"/>
              </w:rPr>
              <w:t xml:space="preserve"> </w:t>
            </w:r>
          </w:p>
          <w:p w:rsidR="00D57115" w:rsidRPr="005B1727" w:rsidRDefault="00D57115" w:rsidP="00384070">
            <w:pPr>
              <w:pStyle w:val="PargrafodaLista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</w:p>
        </w:tc>
      </w:tr>
      <w:tr w:rsidR="00D57115" w:rsidRPr="005B1727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15" w:rsidRPr="005B1727" w:rsidRDefault="00D57115" w:rsidP="00D5711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  <w:szCs w:val="20"/>
                <w:u w:val="single"/>
              </w:rPr>
              <w:t>CONTEÚDO PROGRAMÁTICO</w:t>
            </w:r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>:</w:t>
            </w:r>
            <w:r w:rsidRPr="005B1727">
              <w:rPr>
                <w:rFonts w:ascii="Times New Roman" w:hAnsi="Times New Roman" w:cs="Times New Roman"/>
                <w:bCs w:val="0"/>
                <w:szCs w:val="20"/>
              </w:rPr>
              <w:t xml:space="preserve"> </w:t>
            </w:r>
          </w:p>
          <w:p w:rsidR="00D57115" w:rsidRPr="005B1727" w:rsidRDefault="00D57115" w:rsidP="00D57115">
            <w:pPr>
              <w:spacing w:line="240" w:lineRule="auto"/>
              <w:ind w:left="360"/>
              <w:rPr>
                <w:rFonts w:ascii="Times New Roman" w:hAnsi="Times New Roman" w:cs="Times New Roman"/>
                <w:b/>
                <w:bCs w:val="0"/>
                <w:szCs w:val="20"/>
              </w:rPr>
            </w:pPr>
          </w:p>
          <w:p w:rsidR="00D42965" w:rsidRPr="005B1727" w:rsidRDefault="00D42965" w:rsidP="00D42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 w:val="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</w:rPr>
              <w:t>UNIDADE 1 – Fundamentos da Teoria dos Jogos</w:t>
            </w:r>
          </w:p>
          <w:p w:rsidR="00D42965" w:rsidRPr="005B1727" w:rsidRDefault="00D42965" w:rsidP="00D42965">
            <w:pPr>
              <w:pStyle w:val="NormalWe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 w:rsidRPr="005B1727">
              <w:t>Breve histórico da Teoria dos Jogos</w:t>
            </w:r>
          </w:p>
          <w:p w:rsidR="00D42965" w:rsidRPr="005B1727" w:rsidRDefault="00D42965" w:rsidP="00D4296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B1727">
              <w:rPr>
                <w:rFonts w:ascii="Times New Roman" w:hAnsi="Times New Roman" w:cs="Times New Roman"/>
              </w:rPr>
              <w:t>Natureza e limites da Teoria dos Jogos</w:t>
            </w:r>
          </w:p>
          <w:p w:rsidR="00D42965" w:rsidRPr="005B1727" w:rsidRDefault="00D42965" w:rsidP="00D4296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B1727">
              <w:rPr>
                <w:rFonts w:ascii="Times New Roman" w:hAnsi="Times New Roman" w:cs="Times New Roman"/>
              </w:rPr>
              <w:t>A questão da racionalidade</w:t>
            </w:r>
          </w:p>
          <w:p w:rsidR="00D42965" w:rsidRPr="005B1727" w:rsidRDefault="00D42965" w:rsidP="00D4296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B1727">
              <w:rPr>
                <w:rFonts w:ascii="Times New Roman" w:hAnsi="Times New Roman" w:cs="Times New Roman"/>
              </w:rPr>
              <w:t>Definição de um Jogo</w:t>
            </w:r>
          </w:p>
          <w:p w:rsidR="00D42965" w:rsidRPr="005B1727" w:rsidRDefault="00D42965" w:rsidP="00D42965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Times New Roman" w:hAnsi="Times New Roman" w:cs="Times New Roman"/>
              </w:rPr>
            </w:pPr>
          </w:p>
          <w:p w:rsidR="00D42965" w:rsidRPr="005B1727" w:rsidRDefault="00D42965" w:rsidP="00D42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 w:val="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</w:rPr>
              <w:t>UNIDADE 2 – Representações dos Jogos</w:t>
            </w:r>
          </w:p>
          <w:p w:rsidR="00D42965" w:rsidRPr="005B1727" w:rsidRDefault="00D42965" w:rsidP="00D4296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B1727">
              <w:rPr>
                <w:rFonts w:ascii="Times New Roman" w:hAnsi="Times New Roman" w:cs="Times New Roman"/>
              </w:rPr>
              <w:t>Jogos em Economia e Administração</w:t>
            </w:r>
          </w:p>
          <w:p w:rsidR="00D42965" w:rsidRPr="005B1727" w:rsidRDefault="00D42965" w:rsidP="00D4296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B1727">
              <w:rPr>
                <w:rFonts w:ascii="Times New Roman" w:hAnsi="Times New Roman" w:cs="Times New Roman"/>
              </w:rPr>
              <w:t>Modelagem de um jogo</w:t>
            </w:r>
          </w:p>
          <w:p w:rsidR="00D42965" w:rsidRPr="005B1727" w:rsidRDefault="00D42965" w:rsidP="00D4296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B1727">
              <w:rPr>
                <w:rFonts w:ascii="Times New Roman" w:hAnsi="Times New Roman" w:cs="Times New Roman"/>
              </w:rPr>
              <w:t>Jogos simultâneos</w:t>
            </w:r>
          </w:p>
          <w:p w:rsidR="00D42965" w:rsidRPr="005B1727" w:rsidRDefault="00D42965" w:rsidP="00D4296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B1727">
              <w:rPr>
                <w:rFonts w:ascii="Times New Roman" w:hAnsi="Times New Roman" w:cs="Times New Roman"/>
              </w:rPr>
              <w:lastRenderedPageBreak/>
              <w:t xml:space="preserve">Jogos </w:t>
            </w:r>
            <w:proofErr w:type="spellStart"/>
            <w:r w:rsidRPr="005B1727">
              <w:rPr>
                <w:rFonts w:ascii="Times New Roman" w:hAnsi="Times New Roman" w:cs="Times New Roman"/>
              </w:rPr>
              <w:t>sequenciais</w:t>
            </w:r>
            <w:proofErr w:type="spellEnd"/>
          </w:p>
          <w:p w:rsidR="00D42965" w:rsidRPr="005B1727" w:rsidRDefault="00D42965" w:rsidP="00D4296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B1727">
              <w:rPr>
                <w:rFonts w:ascii="Times New Roman" w:hAnsi="Times New Roman" w:cs="Times New Roman"/>
              </w:rPr>
              <w:t>Analisando os jogos (equilíbrio)</w:t>
            </w:r>
          </w:p>
          <w:p w:rsidR="00D42965" w:rsidRPr="005B1727" w:rsidRDefault="00D42965" w:rsidP="00D42965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Times New Roman" w:hAnsi="Times New Roman" w:cs="Times New Roman"/>
              </w:rPr>
            </w:pPr>
          </w:p>
          <w:p w:rsidR="00D42965" w:rsidRPr="005B1727" w:rsidRDefault="00D42965" w:rsidP="00D42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 w:val="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</w:rPr>
              <w:t xml:space="preserve">UNIDADE 3 – Estratégia Dominante, </w:t>
            </w:r>
            <w:proofErr w:type="spellStart"/>
            <w:r w:rsidRPr="005B1727">
              <w:rPr>
                <w:rFonts w:ascii="Times New Roman" w:hAnsi="Times New Roman" w:cs="Times New Roman"/>
                <w:b/>
                <w:bCs w:val="0"/>
              </w:rPr>
              <w:t>Equilíbio</w:t>
            </w:r>
            <w:proofErr w:type="spellEnd"/>
            <w:r w:rsidRPr="005B1727">
              <w:rPr>
                <w:rFonts w:ascii="Times New Roman" w:hAnsi="Times New Roman" w:cs="Times New Roman"/>
                <w:b/>
                <w:bCs w:val="0"/>
              </w:rPr>
              <w:t xml:space="preserve"> de Nash e Estratégias Mistas</w:t>
            </w:r>
          </w:p>
          <w:p w:rsidR="00D42965" w:rsidRPr="005B1727" w:rsidRDefault="00D42965" w:rsidP="00D4296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B1727">
              <w:rPr>
                <w:rFonts w:ascii="Times New Roman" w:hAnsi="Times New Roman" w:cs="Times New Roman"/>
              </w:rPr>
              <w:t>Estratégia Dominante</w:t>
            </w:r>
          </w:p>
          <w:p w:rsidR="00D42965" w:rsidRPr="005B1727" w:rsidRDefault="00D42965" w:rsidP="00D4296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B1727">
              <w:rPr>
                <w:rFonts w:ascii="Times New Roman" w:hAnsi="Times New Roman" w:cs="Times New Roman"/>
              </w:rPr>
              <w:t>Equilíbrio de Nash</w:t>
            </w:r>
          </w:p>
          <w:p w:rsidR="00D42965" w:rsidRPr="005B1727" w:rsidRDefault="00D42965" w:rsidP="00D4296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B1727">
              <w:rPr>
                <w:rFonts w:ascii="Times New Roman" w:hAnsi="Times New Roman" w:cs="Times New Roman"/>
              </w:rPr>
              <w:t>O dilema dos prisioneiros</w:t>
            </w:r>
          </w:p>
          <w:p w:rsidR="00D42965" w:rsidRPr="005B1727" w:rsidRDefault="00D42965" w:rsidP="00D4296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B1727">
              <w:rPr>
                <w:rFonts w:ascii="Times New Roman" w:hAnsi="Times New Roman" w:cs="Times New Roman"/>
              </w:rPr>
              <w:t>A batalha dos sexos</w:t>
            </w:r>
          </w:p>
          <w:p w:rsidR="00D42965" w:rsidRPr="005B1727" w:rsidRDefault="00D42965" w:rsidP="00D4296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B1727">
              <w:rPr>
                <w:rFonts w:ascii="Times New Roman" w:hAnsi="Times New Roman" w:cs="Times New Roman"/>
              </w:rPr>
              <w:t xml:space="preserve">O jogo </w:t>
            </w:r>
            <w:proofErr w:type="gramStart"/>
            <w:r w:rsidRPr="005B1727">
              <w:rPr>
                <w:rFonts w:ascii="Times New Roman" w:hAnsi="Times New Roman" w:cs="Times New Roman"/>
              </w:rPr>
              <w:t>do galinha</w:t>
            </w:r>
            <w:proofErr w:type="gramEnd"/>
          </w:p>
          <w:p w:rsidR="00D42965" w:rsidRPr="005B1727" w:rsidRDefault="00D42965" w:rsidP="00D42965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Times New Roman" w:hAnsi="Times New Roman" w:cs="Times New Roman"/>
              </w:rPr>
            </w:pPr>
          </w:p>
          <w:p w:rsidR="00D42965" w:rsidRPr="005B1727" w:rsidRDefault="00D42965" w:rsidP="00D42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 w:val="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</w:rPr>
              <w:t>UNIDADE 4 – Jogos Repetidos e Cooperação</w:t>
            </w:r>
          </w:p>
          <w:p w:rsidR="00D42965" w:rsidRPr="005B1727" w:rsidRDefault="00D42965" w:rsidP="00D4296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B1727">
              <w:rPr>
                <w:rFonts w:ascii="Times New Roman" w:hAnsi="Times New Roman" w:cs="Times New Roman"/>
              </w:rPr>
              <w:t>Aplicação da Teoria dos Jogos à realidade empresarial</w:t>
            </w:r>
          </w:p>
          <w:p w:rsidR="00D57115" w:rsidRPr="005B1727" w:rsidRDefault="00D57115" w:rsidP="00D42965">
            <w:pPr>
              <w:spacing w:line="240" w:lineRule="auto"/>
              <w:rPr>
                <w:rFonts w:ascii="Times New Roman" w:hAnsi="Times New Roman" w:cs="Times New Roman"/>
                <w:bCs w:val="0"/>
                <w:szCs w:val="20"/>
              </w:rPr>
            </w:pPr>
          </w:p>
        </w:tc>
      </w:tr>
    </w:tbl>
    <w:p w:rsidR="00D57115" w:rsidRPr="005B1727" w:rsidRDefault="00D57115" w:rsidP="00D57115">
      <w:pPr>
        <w:spacing w:line="240" w:lineRule="auto"/>
        <w:jc w:val="center"/>
        <w:rPr>
          <w:rFonts w:ascii="Times New Roman" w:hAnsi="Times New Roman" w:cs="Times New Roman"/>
          <w:bCs w:val="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166"/>
      </w:tblGrid>
      <w:tr w:rsidR="00D57115" w:rsidRPr="005B1727" w:rsidTr="00D42965">
        <w:trPr>
          <w:jc w:val="center"/>
        </w:trPr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15" w:rsidRPr="005B1727" w:rsidRDefault="00D57115" w:rsidP="00D57115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B1727">
              <w:rPr>
                <w:rFonts w:ascii="Times New Roman" w:hAnsi="Times New Roman" w:cs="Times New Roman"/>
                <w:b/>
                <w:bCs w:val="0"/>
                <w:szCs w:val="20"/>
                <w:u w:val="single"/>
              </w:rPr>
              <w:t>SISTEMA DE AVALIAÇÃO</w:t>
            </w:r>
            <w:r w:rsidRPr="005B1727">
              <w:rPr>
                <w:rFonts w:ascii="Times New Roman" w:hAnsi="Times New Roman" w:cs="Times New Roman"/>
                <w:b/>
                <w:bCs w:val="0"/>
                <w:szCs w:val="20"/>
              </w:rPr>
              <w:t>:</w:t>
            </w:r>
            <w:r w:rsidRPr="005B1727">
              <w:rPr>
                <w:rFonts w:ascii="Times New Roman" w:hAnsi="Times New Roman" w:cs="Times New Roman"/>
                <w:bCs w:val="0"/>
                <w:szCs w:val="20"/>
              </w:rPr>
              <w:t xml:space="preserve"> </w:t>
            </w:r>
          </w:p>
          <w:p w:rsidR="00D57115" w:rsidRPr="005B1727" w:rsidRDefault="00D57115" w:rsidP="00D57115">
            <w:pPr>
              <w:spacing w:line="240" w:lineRule="auto"/>
              <w:ind w:left="360"/>
              <w:jc w:val="left"/>
              <w:rPr>
                <w:rFonts w:ascii="Times New Roman" w:hAnsi="Times New Roman" w:cs="Times New Roman"/>
                <w:b/>
                <w:bCs w:val="0"/>
                <w:szCs w:val="20"/>
              </w:rPr>
            </w:pPr>
          </w:p>
          <w:p w:rsidR="00D42965" w:rsidRPr="005B1727" w:rsidRDefault="00D42965" w:rsidP="00D42965">
            <w:pPr>
              <w:rPr>
                <w:rFonts w:ascii="Times New Roman" w:hAnsi="Times New Roman" w:cs="Times New Roman"/>
              </w:rPr>
            </w:pPr>
            <w:r w:rsidRPr="005B1727">
              <w:rPr>
                <w:rFonts w:ascii="Times New Roman" w:hAnsi="Times New Roman" w:cs="Times New Roman"/>
              </w:rPr>
              <w:t>a) Atividades de aprendizagem – 4,0 pontos</w:t>
            </w:r>
          </w:p>
          <w:p w:rsidR="00D42965" w:rsidRPr="005B1727" w:rsidRDefault="00D42965" w:rsidP="00D42965">
            <w:pPr>
              <w:rPr>
                <w:rFonts w:ascii="Times New Roman" w:hAnsi="Times New Roman" w:cs="Times New Roman"/>
                <w:color w:val="FF0000"/>
              </w:rPr>
            </w:pPr>
            <w:r w:rsidRPr="005B1727">
              <w:rPr>
                <w:rFonts w:ascii="Times New Roman" w:hAnsi="Times New Roman" w:cs="Times New Roman"/>
                <w:b/>
              </w:rPr>
              <w:t>Observação: Atividades atrasadas não serão aceitas pelos tutores.</w:t>
            </w:r>
          </w:p>
          <w:p w:rsidR="00D42965" w:rsidRPr="005B1727" w:rsidRDefault="00D42965" w:rsidP="00D42965">
            <w:pPr>
              <w:rPr>
                <w:rFonts w:ascii="Times New Roman" w:hAnsi="Times New Roman" w:cs="Times New Roman"/>
              </w:rPr>
            </w:pPr>
            <w:r w:rsidRPr="005B1727">
              <w:rPr>
                <w:rFonts w:ascii="Times New Roman" w:hAnsi="Times New Roman" w:cs="Times New Roman"/>
              </w:rPr>
              <w:t xml:space="preserve">b) </w:t>
            </w:r>
            <w:proofErr w:type="gramStart"/>
            <w:r w:rsidRPr="005B1727">
              <w:rPr>
                <w:rFonts w:ascii="Times New Roman" w:hAnsi="Times New Roman" w:cs="Times New Roman"/>
              </w:rPr>
              <w:t>Prova</w:t>
            </w:r>
            <w:proofErr w:type="gramEnd"/>
            <w:r w:rsidRPr="005B1727">
              <w:rPr>
                <w:rFonts w:ascii="Times New Roman" w:hAnsi="Times New Roman" w:cs="Times New Roman"/>
              </w:rPr>
              <w:t xml:space="preserve"> presencial – 6,0 pontos</w:t>
            </w:r>
          </w:p>
          <w:p w:rsidR="00D42965" w:rsidRPr="005B1727" w:rsidRDefault="00D42965" w:rsidP="00D42965">
            <w:pPr>
              <w:pStyle w:val="PargrafodaLista"/>
              <w:spacing w:line="240" w:lineRule="auto"/>
              <w:jc w:val="left"/>
              <w:rPr>
                <w:rFonts w:ascii="Times New Roman" w:hAnsi="Times New Roman" w:cs="Times New Roman"/>
                <w:bCs w:val="0"/>
                <w:szCs w:val="20"/>
              </w:rPr>
            </w:pPr>
          </w:p>
        </w:tc>
      </w:tr>
    </w:tbl>
    <w:p w:rsidR="00D57115" w:rsidRPr="005E6BCF" w:rsidRDefault="00D57115" w:rsidP="00D57115">
      <w:pPr>
        <w:spacing w:line="240" w:lineRule="auto"/>
        <w:jc w:val="center"/>
        <w:rPr>
          <w:rFonts w:ascii="Times New Roman" w:hAnsi="Times New Roman" w:cs="Times New Roman"/>
          <w:bCs w:val="0"/>
          <w:szCs w:val="20"/>
        </w:rPr>
      </w:pPr>
    </w:p>
    <w:p w:rsidR="00D57115" w:rsidRPr="005E6BCF" w:rsidRDefault="00D57115" w:rsidP="00D57115">
      <w:pPr>
        <w:spacing w:line="240" w:lineRule="auto"/>
        <w:jc w:val="center"/>
        <w:rPr>
          <w:rFonts w:ascii="Times New Roman" w:hAnsi="Times New Roman" w:cs="Times New Roman"/>
          <w:bCs w:val="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166"/>
      </w:tblGrid>
      <w:tr w:rsidR="00D57115" w:rsidRPr="005E6BCF">
        <w:trPr>
          <w:trHeight w:val="70"/>
          <w:jc w:val="center"/>
        </w:trPr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15" w:rsidRPr="005E6BCF" w:rsidRDefault="00D57115" w:rsidP="00D57115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bCs w:val="0"/>
                <w:szCs w:val="20"/>
              </w:rPr>
            </w:pPr>
            <w:r w:rsidRPr="005E6BCF">
              <w:rPr>
                <w:rFonts w:ascii="Times New Roman" w:hAnsi="Times New Roman" w:cs="Times New Roman"/>
                <w:b/>
                <w:bCs w:val="0"/>
                <w:szCs w:val="20"/>
                <w:u w:val="single"/>
              </w:rPr>
              <w:t>BIBLIOGRAFIA BÁSICA</w:t>
            </w:r>
            <w:r w:rsidRPr="005E6BCF">
              <w:rPr>
                <w:rFonts w:ascii="Times New Roman" w:hAnsi="Times New Roman" w:cs="Times New Roman"/>
                <w:b/>
                <w:bCs w:val="0"/>
                <w:szCs w:val="20"/>
              </w:rPr>
              <w:t>:</w:t>
            </w:r>
            <w:r w:rsidRPr="005E6BCF">
              <w:rPr>
                <w:rFonts w:ascii="Times New Roman" w:hAnsi="Times New Roman" w:cs="Times New Roman"/>
                <w:bCs w:val="0"/>
                <w:szCs w:val="20"/>
              </w:rPr>
              <w:t xml:space="preserve"> </w:t>
            </w:r>
          </w:p>
          <w:p w:rsidR="00D57115" w:rsidRPr="005E6BCF" w:rsidRDefault="00D57115" w:rsidP="00D57115">
            <w:pPr>
              <w:spacing w:line="240" w:lineRule="auto"/>
              <w:ind w:left="360"/>
              <w:jc w:val="left"/>
              <w:rPr>
                <w:rFonts w:ascii="Times New Roman" w:hAnsi="Times New Roman" w:cs="Times New Roman"/>
                <w:bCs w:val="0"/>
                <w:szCs w:val="20"/>
              </w:rPr>
            </w:pPr>
          </w:p>
          <w:p w:rsidR="00384070" w:rsidRPr="005B1727" w:rsidRDefault="00384070" w:rsidP="005B1727">
            <w:pPr>
              <w:suppressAutoHyphens/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5B1727">
              <w:rPr>
                <w:rFonts w:ascii="Times New Roman" w:hAnsi="Times New Roman" w:cs="Times New Roman"/>
              </w:rPr>
              <w:t xml:space="preserve">CÂMARA, S. F. </w:t>
            </w:r>
            <w:r w:rsidRPr="005B1727">
              <w:rPr>
                <w:rFonts w:ascii="Times New Roman" w:hAnsi="Times New Roman" w:cs="Times New Roman"/>
                <w:b/>
              </w:rPr>
              <w:t xml:space="preserve">Teoria dos </w:t>
            </w:r>
            <w:r w:rsidRPr="005B1727">
              <w:rPr>
                <w:rFonts w:ascii="Times New Roman" w:hAnsi="Times New Roman" w:cs="Times New Roman"/>
              </w:rPr>
              <w:t xml:space="preserve">jogos. Florianópolis: Departamento de Ciências da Administração/UFSC, 2011, 92p. </w:t>
            </w:r>
          </w:p>
          <w:p w:rsidR="00384070" w:rsidRPr="005B1727" w:rsidRDefault="00384070" w:rsidP="005B1727">
            <w:pPr>
              <w:suppressAutoHyphens/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5B1727">
              <w:rPr>
                <w:rFonts w:ascii="Times New Roman" w:hAnsi="Times New Roman" w:cs="Times New Roman"/>
              </w:rPr>
              <w:t xml:space="preserve">PINDYCK R. S. e RUBINFELD, D. L. </w:t>
            </w:r>
            <w:r w:rsidRPr="005B1727">
              <w:rPr>
                <w:rFonts w:ascii="Times New Roman" w:hAnsi="Times New Roman" w:cs="Times New Roman"/>
                <w:b/>
              </w:rPr>
              <w:t>Microeconomia</w:t>
            </w:r>
            <w:r w:rsidRPr="005B1727">
              <w:rPr>
                <w:rFonts w:ascii="Times New Roman" w:hAnsi="Times New Roman" w:cs="Times New Roman"/>
              </w:rPr>
              <w:t xml:space="preserve">. </w:t>
            </w:r>
            <w:r w:rsidRPr="005B1727">
              <w:rPr>
                <w:rFonts w:ascii="Times New Roman" w:hAnsi="Times New Roman" w:cs="Times New Roman"/>
                <w:lang w:val="en-US"/>
              </w:rPr>
              <w:t xml:space="preserve">São Paulo: Ed. </w:t>
            </w:r>
            <w:proofErr w:type="spellStart"/>
            <w:r w:rsidRPr="005B1727">
              <w:rPr>
                <w:rFonts w:ascii="Times New Roman" w:hAnsi="Times New Roman" w:cs="Times New Roman"/>
                <w:lang w:val="en-US"/>
              </w:rPr>
              <w:t>Makron</w:t>
            </w:r>
            <w:proofErr w:type="spellEnd"/>
            <w:r w:rsidRPr="005B1727">
              <w:rPr>
                <w:rFonts w:ascii="Times New Roman" w:hAnsi="Times New Roman" w:cs="Times New Roman"/>
                <w:lang w:val="en-US"/>
              </w:rPr>
              <w:t xml:space="preserve"> Books, 2002. </w:t>
            </w:r>
          </w:p>
          <w:p w:rsidR="00B449A3" w:rsidRPr="005B1727" w:rsidRDefault="00384070" w:rsidP="005B1727">
            <w:pPr>
              <w:suppressAutoHyphens/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5B1727">
              <w:rPr>
                <w:rFonts w:ascii="Times New Roman" w:hAnsi="Times New Roman" w:cs="Times New Roman"/>
              </w:rPr>
              <w:t xml:space="preserve">BERNI, D. A. </w:t>
            </w:r>
            <w:r w:rsidRPr="005B1727">
              <w:rPr>
                <w:rFonts w:ascii="Times New Roman" w:hAnsi="Times New Roman" w:cs="Times New Roman"/>
                <w:b/>
              </w:rPr>
              <w:t>Teoria dos jogos</w:t>
            </w:r>
            <w:r w:rsidRPr="005B1727">
              <w:rPr>
                <w:rFonts w:ascii="Times New Roman" w:hAnsi="Times New Roman" w:cs="Times New Roman"/>
              </w:rPr>
              <w:t xml:space="preserve">: jogos de estratégia. Porto Alegre: </w:t>
            </w:r>
            <w:proofErr w:type="spellStart"/>
            <w:r w:rsidRPr="005B1727">
              <w:rPr>
                <w:rFonts w:ascii="Times New Roman" w:hAnsi="Times New Roman" w:cs="Times New Roman"/>
              </w:rPr>
              <w:t>Reichmann</w:t>
            </w:r>
            <w:proofErr w:type="spellEnd"/>
            <w:r w:rsidRPr="005B1727">
              <w:rPr>
                <w:rFonts w:ascii="Times New Roman" w:hAnsi="Times New Roman" w:cs="Times New Roman"/>
              </w:rPr>
              <w:t xml:space="preserve">, 2004. </w:t>
            </w:r>
          </w:p>
          <w:p w:rsidR="00D57115" w:rsidRPr="005E6BCF" w:rsidRDefault="00384070" w:rsidP="005B1727">
            <w:pPr>
              <w:suppressAutoHyphens/>
              <w:spacing w:line="240" w:lineRule="auto"/>
              <w:jc w:val="left"/>
              <w:rPr>
                <w:rFonts w:ascii="Times New Roman" w:hAnsi="Times New Roman" w:cs="Times New Roman"/>
                <w:b/>
                <w:bCs w:val="0"/>
                <w:szCs w:val="20"/>
              </w:rPr>
            </w:pPr>
            <w:r w:rsidRPr="005B1727">
              <w:rPr>
                <w:rFonts w:ascii="Times New Roman" w:hAnsi="Times New Roman" w:cs="Times New Roman"/>
              </w:rPr>
              <w:t xml:space="preserve">FIANI, R. </w:t>
            </w:r>
            <w:r w:rsidRPr="005B1727">
              <w:rPr>
                <w:rFonts w:ascii="Times New Roman" w:hAnsi="Times New Roman" w:cs="Times New Roman"/>
                <w:b/>
              </w:rPr>
              <w:t>Teoria dos jogos</w:t>
            </w:r>
            <w:r w:rsidRPr="005B1727">
              <w:rPr>
                <w:rFonts w:ascii="Times New Roman" w:hAnsi="Times New Roman" w:cs="Times New Roman"/>
              </w:rPr>
              <w:t xml:space="preserve">. Rio de Janeiro: </w:t>
            </w:r>
            <w:proofErr w:type="spellStart"/>
            <w:r w:rsidRPr="005B1727">
              <w:rPr>
                <w:rFonts w:ascii="Times New Roman" w:hAnsi="Times New Roman" w:cs="Times New Roman"/>
              </w:rPr>
              <w:t>Elsevier</w:t>
            </w:r>
            <w:proofErr w:type="spellEnd"/>
            <w:r w:rsidRPr="005B1727">
              <w:rPr>
                <w:rFonts w:ascii="Times New Roman" w:hAnsi="Times New Roman" w:cs="Times New Roman"/>
              </w:rPr>
              <w:t xml:space="preserve"> Brasil, 2006. </w:t>
            </w:r>
          </w:p>
        </w:tc>
      </w:tr>
    </w:tbl>
    <w:p w:rsidR="00D57115" w:rsidRPr="005E6BCF" w:rsidRDefault="00D57115" w:rsidP="00D57115">
      <w:pPr>
        <w:spacing w:line="240" w:lineRule="auto"/>
        <w:ind w:left="284"/>
        <w:jc w:val="center"/>
        <w:rPr>
          <w:rFonts w:ascii="Times New Roman" w:hAnsi="Times New Roman" w:cs="Times New Roman"/>
          <w:bCs w:val="0"/>
          <w:szCs w:val="20"/>
        </w:rPr>
      </w:pPr>
    </w:p>
    <w:p w:rsidR="005B1727" w:rsidRDefault="005B1727" w:rsidP="005B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0" w:hanging="340"/>
        <w:rPr>
          <w:rFonts w:ascii="Times New Roman" w:hAnsi="Times New Roman" w:cs="Times New Roman"/>
          <w:szCs w:val="20"/>
        </w:rPr>
      </w:pPr>
      <w:bookmarkStart w:id="0" w:name="_GoBack"/>
      <w:bookmarkEnd w:id="0"/>
      <w:r w:rsidRPr="005B1727">
        <w:rPr>
          <w:rFonts w:ascii="Times New Roman" w:hAnsi="Times New Roman" w:cs="Times New Roman"/>
          <w:b/>
          <w:szCs w:val="20"/>
        </w:rPr>
        <w:t xml:space="preserve">9. </w:t>
      </w:r>
      <w:r w:rsidRPr="005B1727">
        <w:rPr>
          <w:rFonts w:ascii="Times New Roman" w:hAnsi="Times New Roman" w:cs="Times New Roman"/>
          <w:b/>
          <w:szCs w:val="20"/>
          <w:u w:val="single"/>
        </w:rPr>
        <w:t>BIBLIOGRAFIA COMPLEMENTAR</w:t>
      </w:r>
      <w:r w:rsidRPr="005B1727">
        <w:rPr>
          <w:rFonts w:ascii="Times New Roman" w:hAnsi="Times New Roman" w:cs="Times New Roman"/>
          <w:b/>
          <w:szCs w:val="20"/>
        </w:rPr>
        <w:t>:</w:t>
      </w:r>
      <w:r w:rsidRPr="005B1727">
        <w:rPr>
          <w:rFonts w:ascii="Times New Roman" w:hAnsi="Times New Roman" w:cs="Times New Roman"/>
          <w:szCs w:val="20"/>
        </w:rPr>
        <w:t xml:space="preserve"> </w:t>
      </w:r>
    </w:p>
    <w:p w:rsidR="005B1727" w:rsidRPr="005B1727" w:rsidRDefault="005B1727" w:rsidP="005B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0" w:hanging="340"/>
        <w:rPr>
          <w:rFonts w:ascii="Times New Roman" w:hAnsi="Times New Roman" w:cs="Times New Roman"/>
          <w:szCs w:val="20"/>
        </w:rPr>
      </w:pPr>
    </w:p>
    <w:p w:rsidR="005B1727" w:rsidRPr="005B1727" w:rsidRDefault="005B1727" w:rsidP="005B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5B1727">
        <w:rPr>
          <w:rFonts w:ascii="Times New Roman" w:hAnsi="Times New Roman" w:cs="Times New Roman"/>
        </w:rPr>
        <w:t xml:space="preserve">BERNI, Duílio de Ávila. </w:t>
      </w:r>
      <w:r w:rsidRPr="005B1727">
        <w:rPr>
          <w:rFonts w:ascii="Times New Roman" w:hAnsi="Times New Roman" w:cs="Times New Roman"/>
          <w:b/>
          <w:bCs w:val="0"/>
        </w:rPr>
        <w:t>Teoria dos Jogos</w:t>
      </w:r>
      <w:r w:rsidRPr="005B1727">
        <w:rPr>
          <w:rFonts w:ascii="Times New Roman" w:hAnsi="Times New Roman" w:cs="Times New Roman"/>
        </w:rPr>
        <w:t xml:space="preserve">: jogos de estratégia, estratégia decisória, teoria da decisão. Rio de Janeiro: </w:t>
      </w:r>
      <w:proofErr w:type="spellStart"/>
      <w:r w:rsidRPr="005B1727">
        <w:rPr>
          <w:rFonts w:ascii="Times New Roman" w:hAnsi="Times New Roman" w:cs="Times New Roman"/>
        </w:rPr>
        <w:t>Reichmann</w:t>
      </w:r>
      <w:proofErr w:type="spellEnd"/>
      <w:r w:rsidRPr="005B1727">
        <w:rPr>
          <w:rFonts w:ascii="Times New Roman" w:hAnsi="Times New Roman" w:cs="Times New Roman"/>
        </w:rPr>
        <w:t xml:space="preserve"> &amp; Affonso Editores, 2004.</w:t>
      </w:r>
    </w:p>
    <w:p w:rsidR="005B1727" w:rsidRPr="005B1727" w:rsidRDefault="005B1727" w:rsidP="005B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5B1727">
        <w:rPr>
          <w:rFonts w:ascii="Times New Roman" w:hAnsi="Times New Roman" w:cs="Times New Roman"/>
        </w:rPr>
        <w:t xml:space="preserve">DIXT, </w:t>
      </w:r>
      <w:proofErr w:type="spellStart"/>
      <w:r w:rsidRPr="005B1727">
        <w:rPr>
          <w:rFonts w:ascii="Times New Roman" w:hAnsi="Times New Roman" w:cs="Times New Roman"/>
        </w:rPr>
        <w:t>Avinash</w:t>
      </w:r>
      <w:proofErr w:type="spellEnd"/>
      <w:r w:rsidRPr="005B1727">
        <w:rPr>
          <w:rFonts w:ascii="Times New Roman" w:hAnsi="Times New Roman" w:cs="Times New Roman"/>
        </w:rPr>
        <w:t xml:space="preserve"> K</w:t>
      </w:r>
      <w:proofErr w:type="gramStart"/>
      <w:r w:rsidRPr="005B1727">
        <w:rPr>
          <w:rFonts w:ascii="Times New Roman" w:hAnsi="Times New Roman" w:cs="Times New Roman"/>
        </w:rPr>
        <w:t>.;</w:t>
      </w:r>
      <w:proofErr w:type="gramEnd"/>
      <w:r w:rsidRPr="005B1727">
        <w:rPr>
          <w:rFonts w:ascii="Times New Roman" w:hAnsi="Times New Roman" w:cs="Times New Roman"/>
        </w:rPr>
        <w:t xml:space="preserve"> NALEBUFF, Barry J. </w:t>
      </w:r>
      <w:r w:rsidRPr="005B1727">
        <w:rPr>
          <w:rFonts w:ascii="Times New Roman" w:hAnsi="Times New Roman" w:cs="Times New Roman"/>
          <w:b/>
          <w:bCs w:val="0"/>
        </w:rPr>
        <w:t>Pensando estrategicamente</w:t>
      </w:r>
      <w:r w:rsidRPr="005B1727">
        <w:rPr>
          <w:rFonts w:ascii="Times New Roman" w:hAnsi="Times New Roman" w:cs="Times New Roman"/>
        </w:rPr>
        <w:t>. A vantagem competitiva nos negócios na política e no dia a dia. São Paulo: Atlas, 1994.</w:t>
      </w:r>
    </w:p>
    <w:p w:rsidR="005B1727" w:rsidRPr="005B1727" w:rsidRDefault="005B1727" w:rsidP="005B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5B1727">
        <w:rPr>
          <w:rFonts w:ascii="Times New Roman" w:hAnsi="Times New Roman" w:cs="Times New Roman"/>
        </w:rPr>
        <w:t xml:space="preserve">GHEMAWAT, </w:t>
      </w:r>
      <w:proofErr w:type="spellStart"/>
      <w:r w:rsidRPr="005B1727">
        <w:rPr>
          <w:rFonts w:ascii="Times New Roman" w:hAnsi="Times New Roman" w:cs="Times New Roman"/>
        </w:rPr>
        <w:t>Pankaj</w:t>
      </w:r>
      <w:proofErr w:type="spellEnd"/>
      <w:r w:rsidRPr="005B1727">
        <w:rPr>
          <w:rFonts w:ascii="Times New Roman" w:hAnsi="Times New Roman" w:cs="Times New Roman"/>
        </w:rPr>
        <w:t xml:space="preserve">. </w:t>
      </w:r>
      <w:r w:rsidRPr="005B1727">
        <w:rPr>
          <w:rFonts w:ascii="Times New Roman" w:hAnsi="Times New Roman" w:cs="Times New Roman"/>
          <w:b/>
          <w:bCs w:val="0"/>
        </w:rPr>
        <w:t>A estratégia e o cenário dos negócios</w:t>
      </w:r>
      <w:r w:rsidRPr="005B1727">
        <w:rPr>
          <w:rFonts w:ascii="Times New Roman" w:hAnsi="Times New Roman" w:cs="Times New Roman"/>
        </w:rPr>
        <w:t xml:space="preserve">: textos e casos. Trad. Nivaldo </w:t>
      </w:r>
      <w:proofErr w:type="spellStart"/>
      <w:r w:rsidRPr="005B1727">
        <w:rPr>
          <w:rFonts w:ascii="Times New Roman" w:hAnsi="Times New Roman" w:cs="Times New Roman"/>
        </w:rPr>
        <w:t>Montogelli</w:t>
      </w:r>
      <w:proofErr w:type="spellEnd"/>
      <w:r w:rsidRPr="005B1727">
        <w:rPr>
          <w:rFonts w:ascii="Times New Roman" w:hAnsi="Times New Roman" w:cs="Times New Roman"/>
        </w:rPr>
        <w:t xml:space="preserve"> Jr. Porto Alegre: </w:t>
      </w:r>
      <w:proofErr w:type="spellStart"/>
      <w:r w:rsidRPr="005B1727">
        <w:rPr>
          <w:rFonts w:ascii="Times New Roman" w:hAnsi="Times New Roman" w:cs="Times New Roman"/>
        </w:rPr>
        <w:t>Bookman</w:t>
      </w:r>
      <w:proofErr w:type="spellEnd"/>
      <w:r w:rsidRPr="005B1727">
        <w:rPr>
          <w:rFonts w:ascii="Times New Roman" w:hAnsi="Times New Roman" w:cs="Times New Roman"/>
        </w:rPr>
        <w:t xml:space="preserve">, 2000. </w:t>
      </w:r>
    </w:p>
    <w:p w:rsidR="00D57115" w:rsidRPr="005B1727" w:rsidRDefault="005B1727" w:rsidP="005B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Cs w:val="0"/>
        </w:rPr>
      </w:pPr>
      <w:r w:rsidRPr="005B1727">
        <w:rPr>
          <w:rFonts w:ascii="Times New Roman" w:hAnsi="Times New Roman" w:cs="Times New Roman"/>
        </w:rPr>
        <w:t xml:space="preserve">LESSA, C. de A. Racionalidade Estratégica e Instituições. </w:t>
      </w:r>
      <w:r w:rsidRPr="005B1727">
        <w:rPr>
          <w:rFonts w:ascii="Times New Roman" w:hAnsi="Times New Roman" w:cs="Times New Roman"/>
          <w:b/>
          <w:bCs w:val="0"/>
        </w:rPr>
        <w:t>Revista Brasileira de Ciências Sociais</w:t>
      </w:r>
      <w:r w:rsidRPr="005B1727">
        <w:rPr>
          <w:rFonts w:ascii="Times New Roman" w:hAnsi="Times New Roman" w:cs="Times New Roman"/>
        </w:rPr>
        <w:t>, v. 13, n. 37. São Paulo, junho, 1998.</w:t>
      </w:r>
    </w:p>
    <w:sectPr w:rsidR="00D57115" w:rsidRPr="005B1727" w:rsidSect="00586E6A">
      <w:pgSz w:w="11906" w:h="16838"/>
      <w:pgMar w:top="63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23A3"/>
    <w:multiLevelType w:val="hybridMultilevel"/>
    <w:tmpl w:val="D52EF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70F6B"/>
    <w:multiLevelType w:val="hybridMultilevel"/>
    <w:tmpl w:val="776E54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8614C"/>
    <w:multiLevelType w:val="hybridMultilevel"/>
    <w:tmpl w:val="DF92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C4CC4"/>
    <w:multiLevelType w:val="hybridMultilevel"/>
    <w:tmpl w:val="7C02EC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95244"/>
    <w:multiLevelType w:val="hybridMultilevel"/>
    <w:tmpl w:val="0AC2F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C3EDF"/>
    <w:multiLevelType w:val="hybridMultilevel"/>
    <w:tmpl w:val="339C46DC"/>
    <w:lvl w:ilvl="0" w:tplc="C3644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20C8EE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F4A4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62C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881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02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EE85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891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0410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B039AA"/>
    <w:multiLevelType w:val="hybridMultilevel"/>
    <w:tmpl w:val="CFC2D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13EE0"/>
    <w:multiLevelType w:val="hybridMultilevel"/>
    <w:tmpl w:val="D84C7280"/>
    <w:lvl w:ilvl="0" w:tplc="79341B90">
      <w:numFmt w:val="bullet"/>
      <w:lvlText w:val=""/>
      <w:lvlJc w:val="left"/>
      <w:pPr>
        <w:ind w:left="530" w:hanging="360"/>
      </w:pPr>
      <w:rPr>
        <w:rFonts w:ascii="Symbol" w:eastAsia="Times New Roman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>
    <w:nsid w:val="769047CD"/>
    <w:multiLevelType w:val="hybridMultilevel"/>
    <w:tmpl w:val="86E443A8"/>
    <w:lvl w:ilvl="0" w:tplc="32B243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A5B6F"/>
    <w:multiLevelType w:val="hybridMultilevel"/>
    <w:tmpl w:val="446668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D57115"/>
    <w:rsid w:val="00050AA5"/>
    <w:rsid w:val="00074889"/>
    <w:rsid w:val="000841AE"/>
    <w:rsid w:val="001379D7"/>
    <w:rsid w:val="001F673D"/>
    <w:rsid w:val="00262327"/>
    <w:rsid w:val="00291235"/>
    <w:rsid w:val="002B1BD7"/>
    <w:rsid w:val="002C04B2"/>
    <w:rsid w:val="00345E90"/>
    <w:rsid w:val="003654E6"/>
    <w:rsid w:val="00384070"/>
    <w:rsid w:val="004448B9"/>
    <w:rsid w:val="005404C2"/>
    <w:rsid w:val="005449F0"/>
    <w:rsid w:val="0054699E"/>
    <w:rsid w:val="00555F7A"/>
    <w:rsid w:val="00586E6A"/>
    <w:rsid w:val="00596BB8"/>
    <w:rsid w:val="005B1727"/>
    <w:rsid w:val="005D76B6"/>
    <w:rsid w:val="005D7D31"/>
    <w:rsid w:val="005E6BCF"/>
    <w:rsid w:val="00614D88"/>
    <w:rsid w:val="006262C8"/>
    <w:rsid w:val="00663B31"/>
    <w:rsid w:val="006661CA"/>
    <w:rsid w:val="007A2310"/>
    <w:rsid w:val="007C7AAA"/>
    <w:rsid w:val="007D6421"/>
    <w:rsid w:val="007E60E7"/>
    <w:rsid w:val="007E7977"/>
    <w:rsid w:val="007F0ABC"/>
    <w:rsid w:val="008542F6"/>
    <w:rsid w:val="008C75FE"/>
    <w:rsid w:val="00954A38"/>
    <w:rsid w:val="00980139"/>
    <w:rsid w:val="00984A12"/>
    <w:rsid w:val="00992570"/>
    <w:rsid w:val="009D40C4"/>
    <w:rsid w:val="009E7916"/>
    <w:rsid w:val="00AC2DF0"/>
    <w:rsid w:val="00AD37D2"/>
    <w:rsid w:val="00B21BB2"/>
    <w:rsid w:val="00B23598"/>
    <w:rsid w:val="00B31D5B"/>
    <w:rsid w:val="00B449A3"/>
    <w:rsid w:val="00B85A11"/>
    <w:rsid w:val="00BE043A"/>
    <w:rsid w:val="00C1400D"/>
    <w:rsid w:val="00C63C56"/>
    <w:rsid w:val="00C93E88"/>
    <w:rsid w:val="00D42965"/>
    <w:rsid w:val="00D57115"/>
    <w:rsid w:val="00DE79D4"/>
    <w:rsid w:val="00E630BC"/>
    <w:rsid w:val="00E87F37"/>
    <w:rsid w:val="00EF7ACA"/>
    <w:rsid w:val="00F14FB0"/>
    <w:rsid w:val="00FA1F8D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</w:latentStyles>
  <w:style w:type="paragraph" w:default="1" w:styleId="Normal">
    <w:name w:val="Normal"/>
    <w:qFormat/>
    <w:rsid w:val="00291235"/>
    <w:pPr>
      <w:spacing w:line="360" w:lineRule="auto"/>
      <w:jc w:val="both"/>
    </w:pPr>
    <w:rPr>
      <w:rFonts w:ascii="Arial" w:hAnsi="Arial" w:cs="Arial"/>
      <w:bCs/>
    </w:rPr>
  </w:style>
  <w:style w:type="paragraph" w:styleId="Ttulo1">
    <w:name w:val="heading 1"/>
    <w:basedOn w:val="Normal"/>
    <w:next w:val="Normal"/>
    <w:link w:val="Ttulo1Char"/>
    <w:qFormat/>
    <w:rsid w:val="00291235"/>
    <w:pPr>
      <w:keepNext/>
      <w:outlineLvl w:val="0"/>
    </w:pPr>
    <w:rPr>
      <w:b/>
      <w:bCs w:val="0"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91235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autoRedefine/>
    <w:uiPriority w:val="9"/>
    <w:qFormat/>
    <w:rsid w:val="00291235"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1235"/>
    <w:rPr>
      <w:rFonts w:ascii="Arial" w:hAnsi="Arial" w:cs="Arial"/>
      <w:b/>
      <w:kern w:val="32"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291235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291235"/>
    <w:rPr>
      <w:rFonts w:ascii="Arial" w:hAnsi="Arial" w:cs="Arial"/>
      <w:b/>
      <w:bCs/>
      <w:sz w:val="26"/>
      <w:szCs w:val="26"/>
    </w:rPr>
  </w:style>
  <w:style w:type="paragraph" w:styleId="Ttulo">
    <w:name w:val="Title"/>
    <w:aliases w:val="Tabela Ju"/>
    <w:basedOn w:val="Normal"/>
    <w:link w:val="TtuloChar"/>
    <w:qFormat/>
    <w:rsid w:val="00291235"/>
    <w:pPr>
      <w:spacing w:line="240" w:lineRule="auto"/>
      <w:jc w:val="center"/>
    </w:pPr>
    <w:rPr>
      <w:rFonts w:ascii="Times New Roman" w:hAnsi="Times New Roman" w:cs="Times New Roman"/>
      <w:bCs w:val="0"/>
      <w:lang w:eastAsia="en-US"/>
    </w:rPr>
  </w:style>
  <w:style w:type="character" w:customStyle="1" w:styleId="TtuloChar">
    <w:name w:val="Título Char"/>
    <w:aliases w:val="Tabela Ju Char"/>
    <w:basedOn w:val="Fontepargpadro"/>
    <w:link w:val="Ttulo"/>
    <w:rsid w:val="00291235"/>
    <w:rPr>
      <w:sz w:val="24"/>
      <w:szCs w:val="24"/>
      <w:lang w:eastAsia="en-US"/>
    </w:rPr>
  </w:style>
  <w:style w:type="character" w:styleId="Forte">
    <w:name w:val="Strong"/>
    <w:basedOn w:val="Fontepargpadro"/>
    <w:qFormat/>
    <w:rsid w:val="00291235"/>
    <w:rPr>
      <w:b/>
      <w:bCs/>
    </w:rPr>
  </w:style>
  <w:style w:type="character" w:styleId="nfase">
    <w:name w:val="Emphasis"/>
    <w:basedOn w:val="Fontepargpadro"/>
    <w:qFormat/>
    <w:rsid w:val="00291235"/>
    <w:rPr>
      <w:i/>
      <w:iCs/>
    </w:rPr>
  </w:style>
  <w:style w:type="paragraph" w:styleId="PargrafodaLista">
    <w:name w:val="List Paragraph"/>
    <w:basedOn w:val="Normal"/>
    <w:uiPriority w:val="34"/>
    <w:qFormat/>
    <w:rsid w:val="0029123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291235"/>
    <w:rPr>
      <w:rFonts w:eastAsia="Times New Roman" w:cs="Times New Roman"/>
      <w:bCs w:val="0"/>
      <w:i/>
      <w:iCs/>
      <w:color w:val="808080"/>
      <w:szCs w:val="22"/>
      <w:lang w:val="pt-BR"/>
    </w:rPr>
  </w:style>
  <w:style w:type="character" w:styleId="RefernciaIntensa">
    <w:name w:val="Intense Reference"/>
    <w:basedOn w:val="Fontepargpadro"/>
    <w:uiPriority w:val="32"/>
    <w:qFormat/>
    <w:rsid w:val="00291235"/>
    <w:rPr>
      <w:b/>
      <w:bCs/>
      <w:smallCaps/>
      <w:color w:val="C0504D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91235"/>
    <w:rPr>
      <w:b/>
      <w:bCs/>
      <w:smallCaps/>
      <w:spacing w:val="5"/>
    </w:rPr>
  </w:style>
  <w:style w:type="paragraph" w:customStyle="1" w:styleId="TABELA">
    <w:name w:val="TABELA"/>
    <w:basedOn w:val="Normal"/>
    <w:link w:val="TABELAChar"/>
    <w:qFormat/>
    <w:rsid w:val="00291235"/>
    <w:pPr>
      <w:ind w:firstLine="709"/>
      <w:jc w:val="center"/>
    </w:pPr>
    <w:rPr>
      <w:sz w:val="22"/>
      <w:szCs w:val="22"/>
    </w:rPr>
  </w:style>
  <w:style w:type="character" w:customStyle="1" w:styleId="TABELAChar">
    <w:name w:val="TABELA Char"/>
    <w:basedOn w:val="Fontepargpadro"/>
    <w:link w:val="TABELA"/>
    <w:rsid w:val="00291235"/>
    <w:rPr>
      <w:rFonts w:ascii="Arial" w:hAnsi="Arial" w:cs="Arial"/>
      <w:bCs/>
      <w:sz w:val="22"/>
      <w:szCs w:val="22"/>
    </w:rPr>
  </w:style>
  <w:style w:type="paragraph" w:customStyle="1" w:styleId="TITULO3TCC">
    <w:name w:val="TITULO 3 TCC"/>
    <w:basedOn w:val="Normal"/>
    <w:link w:val="TITULO3TCCChar"/>
    <w:qFormat/>
    <w:rsid w:val="00291235"/>
    <w:pPr>
      <w:keepNext/>
      <w:widowControl w:val="0"/>
      <w:spacing w:before="480" w:after="480" w:line="240" w:lineRule="auto"/>
    </w:pPr>
    <w:rPr>
      <w:bCs w:val="0"/>
      <w:i/>
    </w:rPr>
  </w:style>
  <w:style w:type="character" w:customStyle="1" w:styleId="TITULO3TCCChar">
    <w:name w:val="TITULO 3 TCC Char"/>
    <w:basedOn w:val="Fontepargpadro"/>
    <w:link w:val="TITULO3TCC"/>
    <w:rsid w:val="00291235"/>
    <w:rPr>
      <w:rFonts w:ascii="Arial" w:hAnsi="Arial" w:cs="Arial"/>
      <w:i/>
      <w:sz w:val="24"/>
      <w:szCs w:val="24"/>
    </w:rPr>
  </w:style>
  <w:style w:type="paragraph" w:customStyle="1" w:styleId="CITAAODIRETATCC">
    <w:name w:val="CITAÇAO DIRETA TCC"/>
    <w:basedOn w:val="Normal"/>
    <w:link w:val="CITAAODIRETATCCChar"/>
    <w:qFormat/>
    <w:rsid w:val="00291235"/>
    <w:pPr>
      <w:spacing w:before="160" w:after="160"/>
      <w:ind w:left="2268"/>
    </w:pPr>
    <w:rPr>
      <w:sz w:val="22"/>
      <w:lang w:eastAsia="en-US"/>
    </w:rPr>
  </w:style>
  <w:style w:type="character" w:customStyle="1" w:styleId="CITAAODIRETATCCChar">
    <w:name w:val="CITAÇAO DIRETA TCC Char"/>
    <w:basedOn w:val="Fontepargpadro"/>
    <w:link w:val="CITAAODIRETATCC"/>
    <w:rsid w:val="00291235"/>
    <w:rPr>
      <w:rFonts w:ascii="Arial" w:hAnsi="Arial" w:cs="Arial"/>
      <w:bCs/>
      <w:sz w:val="22"/>
      <w:szCs w:val="24"/>
      <w:lang w:eastAsia="en-US"/>
    </w:rPr>
  </w:style>
  <w:style w:type="paragraph" w:customStyle="1" w:styleId="quadrotcc">
    <w:name w:val="quadro tcc"/>
    <w:basedOn w:val="Ttulo"/>
    <w:link w:val="quadrotccChar"/>
    <w:qFormat/>
    <w:rsid w:val="00291235"/>
    <w:rPr>
      <w:rFonts w:ascii="Arial" w:hAnsi="Arial" w:cs="Arial"/>
    </w:rPr>
  </w:style>
  <w:style w:type="character" w:customStyle="1" w:styleId="quadrotccChar">
    <w:name w:val="quadro tcc Char"/>
    <w:basedOn w:val="TtuloChar"/>
    <w:link w:val="quadrotcc"/>
    <w:rsid w:val="00291235"/>
    <w:rPr>
      <w:rFonts w:ascii="Arial" w:hAnsi="Arial" w:cs="Arial"/>
      <w:sz w:val="24"/>
      <w:szCs w:val="24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291235"/>
    <w:pPr>
      <w:tabs>
        <w:tab w:val="decimal" w:pos="360"/>
      </w:tabs>
      <w:spacing w:after="200" w:line="276" w:lineRule="auto"/>
      <w:jc w:val="left"/>
    </w:pPr>
    <w:rPr>
      <w:rFonts w:ascii="Calibri" w:hAnsi="Calibri" w:cs="Times New Roman"/>
      <w:bCs w:val="0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D57115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57115"/>
    <w:pPr>
      <w:spacing w:line="240" w:lineRule="auto"/>
    </w:pPr>
    <w:rPr>
      <w:rFonts w:ascii="Times New Roman" w:hAnsi="Times New Roman" w:cs="Times New Roman"/>
      <w:bCs w:val="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57115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1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115"/>
    <w:rPr>
      <w:rFonts w:ascii="Tahoma" w:hAnsi="Tahoma" w:cs="Tahoma"/>
      <w:bCs/>
      <w:sz w:val="16"/>
      <w:szCs w:val="16"/>
    </w:rPr>
  </w:style>
  <w:style w:type="paragraph" w:customStyle="1" w:styleId="style21">
    <w:name w:val="style21"/>
    <w:basedOn w:val="Normal"/>
    <w:rsid w:val="00614D88"/>
    <w:pPr>
      <w:suppressAutoHyphens/>
      <w:spacing w:before="280" w:after="280" w:line="240" w:lineRule="auto"/>
      <w:jc w:val="left"/>
    </w:pPr>
    <w:rPr>
      <w:rFonts w:ascii="Times New Roman" w:hAnsi="Times New Roman" w:cs="Times New Roman"/>
      <w:bCs w:val="0"/>
      <w:sz w:val="16"/>
      <w:szCs w:val="16"/>
      <w:lang w:eastAsia="ar-SA"/>
    </w:rPr>
  </w:style>
  <w:style w:type="paragraph" w:styleId="NormalWeb">
    <w:name w:val="Normal (Web)"/>
    <w:basedOn w:val="Normal"/>
    <w:rsid w:val="00D4296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</w:rPr>
  </w:style>
  <w:style w:type="paragraph" w:styleId="Rodap">
    <w:name w:val="footer"/>
    <w:basedOn w:val="Normal"/>
    <w:link w:val="RodapChar"/>
    <w:uiPriority w:val="99"/>
    <w:unhideWhenUsed/>
    <w:rsid w:val="00D42965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 w:cs="Times New Roman"/>
      <w:bCs w:val="0"/>
    </w:rPr>
  </w:style>
  <w:style w:type="character" w:customStyle="1" w:styleId="RodapChar">
    <w:name w:val="Rodapé Char"/>
    <w:basedOn w:val="Fontepargpadro"/>
    <w:link w:val="Rodap"/>
    <w:uiPriority w:val="99"/>
    <w:rsid w:val="00D42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Vital</dc:creator>
  <cp:lastModifiedBy>Mileide Sabino</cp:lastModifiedBy>
  <cp:revision>19</cp:revision>
  <dcterms:created xsi:type="dcterms:W3CDTF">2012-02-28T15:11:00Z</dcterms:created>
  <dcterms:modified xsi:type="dcterms:W3CDTF">2014-06-06T12:22:00Z</dcterms:modified>
</cp:coreProperties>
</file>