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A7" w:rsidRDefault="006143A7">
      <w:r>
        <w:t>Teoria dos jogos – TEMA PARA FORUM</w:t>
      </w:r>
    </w:p>
    <w:p w:rsidR="006143A7" w:rsidRDefault="006143A7"/>
    <w:p w:rsidR="006143A7" w:rsidRDefault="006143A7"/>
    <w:p w:rsidR="006143A7" w:rsidRDefault="006143A7">
      <w:r>
        <w:t xml:space="preserve">Podemos observar, facilmente, a teoria dos jogos no dia a dia. Um exemplo são as propagandas veiculadas em TVs e rádios. Podemos perceber muitas vezes as empresas falando sobre o produto concorrente ou reagindo às palavras do concorrente. Um exemplo bem claro são as propagandas do Guaraná Antarctica e do Guaraná </w:t>
      </w:r>
      <w:proofErr w:type="spellStart"/>
      <w:r>
        <w:t>Kuat</w:t>
      </w:r>
      <w:proofErr w:type="spellEnd"/>
      <w:r>
        <w:t xml:space="preserve"> (produzido pela Coca Cola). </w:t>
      </w:r>
    </w:p>
    <w:p w:rsidR="006143A7" w:rsidRDefault="006143A7"/>
    <w:p w:rsidR="003D5A13" w:rsidRDefault="006143A7">
      <w:r>
        <w:t xml:space="preserve">Assim, neste fórum, debata e traga outros exemplos de propagandas onde as empresas utilizam elementos de teoria dos jogos. Um dica é acessar o </w:t>
      </w:r>
      <w:proofErr w:type="spellStart"/>
      <w:r>
        <w:t>youtube</w:t>
      </w:r>
      <w:proofErr w:type="spellEnd"/>
      <w:r>
        <w:t xml:space="preserve">. </w:t>
      </w:r>
    </w:p>
    <w:sectPr w:rsidR="003D5A13" w:rsidSect="00DB7FA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143A7"/>
    <w:rsid w:val="006143A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1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Luis Leite</dc:creator>
  <cp:keywords/>
  <cp:lastModifiedBy>Andre Luis Leite</cp:lastModifiedBy>
  <cp:revision>1</cp:revision>
  <dcterms:created xsi:type="dcterms:W3CDTF">2013-12-02T11:57:00Z</dcterms:created>
  <dcterms:modified xsi:type="dcterms:W3CDTF">2013-12-02T12:00:00Z</dcterms:modified>
</cp:coreProperties>
</file>