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1" w:rsidRPr="00D57E31" w:rsidRDefault="005334F1" w:rsidP="00D57E31">
      <w:pPr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866775" cy="704850"/>
            <wp:effectExtent l="19050" t="0" r="9525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D57E31" w:rsidRPr="00D57E31">
        <w:trPr>
          <w:trHeight w:val="1229"/>
          <w:jc w:val="center"/>
        </w:trPr>
        <w:tc>
          <w:tcPr>
            <w:tcW w:w="9356" w:type="dxa"/>
            <w:shd w:val="clear" w:color="auto" w:fill="auto"/>
          </w:tcPr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Serviço Público Federal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Universidade Federal de Santa Catarina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Centro Sócio-Econômico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 xml:space="preserve">Departamento de Ciências da Administração  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Coordenadoria d</w:t>
            </w:r>
            <w:r w:rsidRPr="00D57E31">
              <w:rPr>
                <w:b/>
                <w:sz w:val="20"/>
                <w:szCs w:val="20"/>
              </w:rPr>
              <w:t xml:space="preserve">o Curso </w:t>
            </w:r>
            <w:r>
              <w:rPr>
                <w:b/>
                <w:sz w:val="20"/>
                <w:szCs w:val="20"/>
              </w:rPr>
              <w:t>de Graduação e</w:t>
            </w:r>
            <w:r w:rsidRPr="00D57E31">
              <w:rPr>
                <w:b/>
                <w:sz w:val="20"/>
                <w:szCs w:val="20"/>
              </w:rPr>
              <w:t>m Administração</w:t>
            </w:r>
          </w:p>
          <w:p w:rsidR="00D57E31" w:rsidRP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Fone</w:t>
            </w:r>
            <w:r w:rsidR="005B7224">
              <w:rPr>
                <w:b/>
                <w:sz w:val="20"/>
                <w:szCs w:val="20"/>
              </w:rPr>
              <w:t xml:space="preserve">: 48 </w:t>
            </w:r>
            <w:r w:rsidR="005B7224" w:rsidRPr="005B7224">
              <w:rPr>
                <w:b/>
                <w:sz w:val="20"/>
                <w:szCs w:val="20"/>
              </w:rPr>
              <w:t>3721-6686</w:t>
            </w:r>
            <w:r w:rsidR="005B722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7E31">
              <w:rPr>
                <w:b/>
                <w:sz w:val="20"/>
                <w:szCs w:val="20"/>
              </w:rPr>
              <w:t>/Fax: 3</w:t>
            </w:r>
            <w:r w:rsidR="00627BCB">
              <w:rPr>
                <w:b/>
                <w:sz w:val="20"/>
                <w:szCs w:val="20"/>
              </w:rPr>
              <w:t>72</w:t>
            </w:r>
            <w:r w:rsidR="004E2FAF">
              <w:rPr>
                <w:b/>
                <w:sz w:val="20"/>
                <w:szCs w:val="20"/>
              </w:rPr>
              <w:t>1-9374</w:t>
            </w:r>
          </w:p>
          <w:p w:rsidR="00D57E31" w:rsidRDefault="00D57E31" w:rsidP="00D57E31">
            <w:pPr>
              <w:jc w:val="center"/>
              <w:rPr>
                <w:b/>
                <w:sz w:val="20"/>
                <w:szCs w:val="20"/>
              </w:rPr>
            </w:pPr>
            <w:r w:rsidRPr="00D57E31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4E2FAF" w:rsidRPr="004E2FAF" w:rsidRDefault="004E2FAF" w:rsidP="004E2FAF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3"/>
        <w:gridCol w:w="1390"/>
        <w:gridCol w:w="647"/>
        <w:gridCol w:w="1404"/>
        <w:gridCol w:w="2302"/>
      </w:tblGrid>
      <w:tr w:rsidR="00D57E31" w:rsidRPr="00D57E31" w:rsidTr="00C6321D">
        <w:trPr>
          <w:jc w:val="center"/>
        </w:trPr>
        <w:tc>
          <w:tcPr>
            <w:tcW w:w="85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D57E31" w:rsidRPr="00D57E31" w:rsidTr="00C6321D">
        <w:trPr>
          <w:jc w:val="center"/>
        </w:trPr>
        <w:tc>
          <w:tcPr>
            <w:tcW w:w="85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Instituição:</w:t>
            </w:r>
            <w:r w:rsidRPr="00D57E31">
              <w:rPr>
                <w:szCs w:val="20"/>
              </w:rPr>
              <w:t xml:space="preserve"> Universidade Federal de Santa Catarina</w:t>
            </w:r>
          </w:p>
        </w:tc>
      </w:tr>
      <w:tr w:rsidR="00D57E31" w:rsidRPr="00D57E31" w:rsidTr="00C6321D">
        <w:trPr>
          <w:jc w:val="center"/>
        </w:trPr>
        <w:tc>
          <w:tcPr>
            <w:tcW w:w="85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</w:rPr>
              <w:t>Curso:</w:t>
            </w:r>
            <w:r w:rsidRPr="00D57E31">
              <w:rPr>
                <w:szCs w:val="20"/>
              </w:rPr>
              <w:t xml:space="preserve"> Ciências da Administração</w:t>
            </w:r>
            <w:r w:rsidR="006F2F04">
              <w:rPr>
                <w:szCs w:val="20"/>
              </w:rPr>
              <w:t>,</w:t>
            </w:r>
            <w:r w:rsidR="00E937F9">
              <w:rPr>
                <w:szCs w:val="20"/>
              </w:rPr>
              <w:t xml:space="preserve"> modalidade </w:t>
            </w:r>
            <w:proofErr w:type="gramStart"/>
            <w:r w:rsidR="00E937F9">
              <w:rPr>
                <w:szCs w:val="20"/>
              </w:rPr>
              <w:t>a</w:t>
            </w:r>
            <w:proofErr w:type="gramEnd"/>
            <w:r w:rsidR="00E937F9">
              <w:rPr>
                <w:szCs w:val="20"/>
              </w:rPr>
              <w:t xml:space="preserve"> distância</w:t>
            </w:r>
          </w:p>
        </w:tc>
      </w:tr>
      <w:tr w:rsidR="00D57E31" w:rsidRPr="00D57E31" w:rsidTr="00C6321D">
        <w:trPr>
          <w:jc w:val="center"/>
        </w:trPr>
        <w:tc>
          <w:tcPr>
            <w:tcW w:w="85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7E31" w:rsidRPr="00B8482B" w:rsidRDefault="00D57E31" w:rsidP="002F5A2B">
            <w:pPr>
              <w:rPr>
                <w:szCs w:val="20"/>
              </w:rPr>
            </w:pPr>
            <w:r w:rsidRPr="00B8482B">
              <w:rPr>
                <w:b/>
                <w:szCs w:val="20"/>
              </w:rPr>
              <w:t>Disciplina:</w:t>
            </w:r>
            <w:r w:rsidR="00ED3DEB" w:rsidRPr="00B8482B">
              <w:rPr>
                <w:b/>
                <w:szCs w:val="20"/>
              </w:rPr>
              <w:t xml:space="preserve"> </w:t>
            </w:r>
            <w:r w:rsidR="00CF255D">
              <w:rPr>
                <w:b/>
                <w:szCs w:val="20"/>
              </w:rPr>
              <w:t>Administração de Recursos Humanos II</w:t>
            </w:r>
          </w:p>
        </w:tc>
      </w:tr>
      <w:tr w:rsidR="00D57E31" w:rsidRPr="00D57E31" w:rsidTr="00C6321D">
        <w:trPr>
          <w:jc w:val="center"/>
        </w:trPr>
        <w:tc>
          <w:tcPr>
            <w:tcW w:w="4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253D93" w:rsidP="00C6321D">
            <w:pPr>
              <w:rPr>
                <w:szCs w:val="20"/>
              </w:rPr>
            </w:pPr>
            <w:r>
              <w:rPr>
                <w:b/>
                <w:szCs w:val="20"/>
              </w:rPr>
              <w:t>Professor</w:t>
            </w:r>
            <w:r w:rsidR="00D57E31" w:rsidRPr="00D57E31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 xml:space="preserve"> </w:t>
            </w:r>
            <w:r w:rsidR="00C6321D">
              <w:rPr>
                <w:rStyle w:val="Forte"/>
                <w:u w:val="single"/>
              </w:rPr>
              <w:t xml:space="preserve">Marcos Baptista Lopez </w:t>
            </w:r>
            <w:proofErr w:type="spellStart"/>
            <w:r w:rsidR="00C6321D">
              <w:rPr>
                <w:rStyle w:val="Forte"/>
                <w:u w:val="single"/>
              </w:rPr>
              <w:t>Dalmau</w:t>
            </w:r>
            <w:proofErr w:type="spellEnd"/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</w:p>
        </w:tc>
      </w:tr>
      <w:tr w:rsidR="00D57E31" w:rsidRPr="00D57E31" w:rsidTr="00C6321D">
        <w:trPr>
          <w:jc w:val="center"/>
        </w:trPr>
        <w:tc>
          <w:tcPr>
            <w:tcW w:w="28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 xml:space="preserve">Código: </w:t>
            </w:r>
            <w:r w:rsidR="00CF255D">
              <w:rPr>
                <w:b/>
                <w:szCs w:val="20"/>
              </w:rPr>
              <w:t>CAD9122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E31" w:rsidRPr="00D57E31" w:rsidRDefault="00D57E31" w:rsidP="002F5A2B">
            <w:pPr>
              <w:rPr>
                <w:b/>
                <w:szCs w:val="20"/>
              </w:rPr>
            </w:pPr>
            <w:r w:rsidRPr="00D57E31">
              <w:rPr>
                <w:b/>
                <w:szCs w:val="20"/>
              </w:rPr>
              <w:t>Carga Horária:</w:t>
            </w:r>
            <w:r w:rsidRPr="00D57E31">
              <w:rPr>
                <w:szCs w:val="20"/>
              </w:rPr>
              <w:t xml:space="preserve"> </w:t>
            </w:r>
            <w:r w:rsidR="00CF255D">
              <w:rPr>
                <w:szCs w:val="20"/>
              </w:rPr>
              <w:t>60 horas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7E31" w:rsidRPr="00D57E31" w:rsidRDefault="004F3252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Créditos</w:t>
            </w:r>
            <w:r w:rsidRPr="00D57E31">
              <w:rPr>
                <w:b/>
                <w:szCs w:val="20"/>
              </w:rPr>
              <w:t>:</w:t>
            </w:r>
            <w:r w:rsidRPr="00D57E31">
              <w:rPr>
                <w:szCs w:val="20"/>
              </w:rPr>
              <w:t xml:space="preserve"> </w:t>
            </w:r>
            <w:proofErr w:type="gramStart"/>
            <w:r w:rsidR="00CF255D">
              <w:rPr>
                <w:szCs w:val="20"/>
              </w:rPr>
              <w:t>4</w:t>
            </w:r>
            <w:proofErr w:type="gramEnd"/>
          </w:p>
        </w:tc>
      </w:tr>
      <w:tr w:rsidR="00D57E31" w:rsidRPr="00D57E31" w:rsidTr="00C6321D">
        <w:trPr>
          <w:jc w:val="center"/>
        </w:trPr>
        <w:tc>
          <w:tcPr>
            <w:tcW w:w="4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7E31" w:rsidRPr="00D57E31" w:rsidRDefault="00F970F4" w:rsidP="002F5A2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Ano: </w:t>
            </w:r>
            <w:r w:rsidR="00CF255D">
              <w:rPr>
                <w:b/>
                <w:szCs w:val="20"/>
              </w:rPr>
              <w:t>2016/1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F970F4" w:rsidP="002F5A2B">
            <w:pPr>
              <w:keepNext/>
              <w:outlineLvl w:val="2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Módulo: </w:t>
            </w:r>
            <w:proofErr w:type="gramStart"/>
            <w:r w:rsidR="00CF255D">
              <w:rPr>
                <w:b/>
                <w:szCs w:val="20"/>
              </w:rPr>
              <w:t>6</w:t>
            </w:r>
            <w:proofErr w:type="gramEnd"/>
          </w:p>
        </w:tc>
      </w:tr>
      <w:tr w:rsidR="00D57E31" w:rsidRPr="00D57E31" w:rsidTr="00C6321D">
        <w:trPr>
          <w:jc w:val="center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31" w:rsidRPr="00D57E31" w:rsidRDefault="00D57E31" w:rsidP="00D57E31">
            <w:pPr>
              <w:rPr>
                <w:sz w:val="1"/>
              </w:rPr>
            </w:pP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CF255D" w:rsidRDefault="00D57E31" w:rsidP="00CF255D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2. EMENTA:</w:t>
            </w:r>
            <w:r w:rsidRPr="00D57E31">
              <w:rPr>
                <w:b/>
                <w:szCs w:val="20"/>
              </w:rPr>
              <w:t xml:space="preserve"> </w:t>
            </w:r>
            <w:r w:rsidR="00CF255D" w:rsidRPr="009F011F">
              <w:rPr>
                <w:color w:val="000000"/>
                <w:sz w:val="20"/>
                <w:szCs w:val="20"/>
              </w:rPr>
              <w:t>Planejamento; Recrutamento; Seleção; Integração de Recursos Humanos; Rotatividade de Pessoal; Mercado de Trabalho; Relacionamento Humano; Treinamento e Desenvolvimento de Recursos Humanos; Avaliação de Desempenho; Medicina, Higiene Segurança do Trabalho e Tópicos Avançados em Recursos Humanos.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CF255D" w:rsidRDefault="00D57E31" w:rsidP="00CF255D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3. OBJETIVO GERAL DA DISCIPLINA:</w:t>
            </w:r>
            <w:r w:rsidR="00587575">
              <w:rPr>
                <w:szCs w:val="20"/>
              </w:rPr>
              <w:t xml:space="preserve"> </w:t>
            </w:r>
            <w:r w:rsidR="00CF255D" w:rsidRPr="009F011F">
              <w:rPr>
                <w:color w:val="000000"/>
                <w:sz w:val="20"/>
                <w:szCs w:val="20"/>
              </w:rPr>
              <w:t>Capacitar o aluno para obter uma visão global da área de Recursos Humanos, bem como discutir questões fundamentais e consolidar as principais técnicas utilizadas em Recursos Humanos nas Organizações.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trHeight w:val="654"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Default="00D57E31" w:rsidP="00A14AC5">
            <w:pPr>
              <w:rPr>
                <w:b/>
                <w:szCs w:val="20"/>
                <w:u w:val="single"/>
              </w:rPr>
            </w:pPr>
            <w:r w:rsidRPr="00D57E31">
              <w:rPr>
                <w:b/>
                <w:szCs w:val="20"/>
                <w:u w:val="single"/>
              </w:rPr>
              <w:t xml:space="preserve">4. </w:t>
            </w:r>
            <w:proofErr w:type="gramStart"/>
            <w:r w:rsidRPr="00D57E31">
              <w:rPr>
                <w:b/>
                <w:szCs w:val="20"/>
                <w:u w:val="single"/>
              </w:rPr>
              <w:t>OBJETIVO(S) ESPECÍFICOS(S) DA DISCIPLINA</w:t>
            </w:r>
            <w:proofErr w:type="gramEnd"/>
            <w:r w:rsidRPr="00D57E31">
              <w:rPr>
                <w:b/>
                <w:szCs w:val="20"/>
                <w:u w:val="single"/>
              </w:rPr>
              <w:t>:</w:t>
            </w:r>
          </w:p>
          <w:p w:rsidR="00CF255D" w:rsidRPr="009F011F" w:rsidRDefault="00CF255D" w:rsidP="00CF255D">
            <w:pPr>
              <w:pStyle w:val="PargrafodaLista"/>
              <w:keepNext/>
              <w:numPr>
                <w:ilvl w:val="0"/>
                <w:numId w:val="15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Apresentar os fundamentos conceituais relacionados à área de Recursos Humanos.</w:t>
            </w:r>
          </w:p>
          <w:p w:rsidR="00CF255D" w:rsidRPr="009F011F" w:rsidRDefault="00CF255D" w:rsidP="00CF255D">
            <w:pPr>
              <w:pStyle w:val="PargrafodaLista"/>
              <w:keepNext/>
              <w:numPr>
                <w:ilvl w:val="0"/>
                <w:numId w:val="15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Demonstrar os principais processos de Recursos Humanos.</w:t>
            </w:r>
          </w:p>
          <w:p w:rsidR="00CF255D" w:rsidRPr="009F011F" w:rsidRDefault="00CF255D" w:rsidP="00CF255D">
            <w:pPr>
              <w:pStyle w:val="PargrafodaLista"/>
              <w:keepNext/>
              <w:numPr>
                <w:ilvl w:val="0"/>
                <w:numId w:val="15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 xml:space="preserve">Sensibilizar o acadêmico para a necessidade do </w:t>
            </w:r>
            <w:proofErr w:type="gramStart"/>
            <w:r w:rsidRPr="009F011F">
              <w:rPr>
                <w:bCs/>
                <w:color w:val="000000"/>
                <w:sz w:val="20"/>
                <w:szCs w:val="20"/>
              </w:rPr>
              <w:t>auto-desenvolvimento</w:t>
            </w:r>
            <w:proofErr w:type="gramEnd"/>
            <w:r w:rsidRPr="009F011F">
              <w:rPr>
                <w:bCs/>
                <w:color w:val="000000"/>
                <w:sz w:val="20"/>
                <w:szCs w:val="20"/>
              </w:rPr>
              <w:t>.</w:t>
            </w:r>
          </w:p>
          <w:p w:rsidR="00CF255D" w:rsidRPr="009F011F" w:rsidRDefault="00CF255D" w:rsidP="00CF255D">
            <w:pPr>
              <w:pStyle w:val="PargrafodaLista"/>
              <w:keepNext/>
              <w:numPr>
                <w:ilvl w:val="0"/>
                <w:numId w:val="15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Preparar o acadêmico para execução de suas atividades profissionais na área de Recursos Humanos.</w:t>
            </w:r>
          </w:p>
          <w:p w:rsidR="00A14AC5" w:rsidRPr="00CF255D" w:rsidRDefault="00CF255D" w:rsidP="00CF255D">
            <w:pPr>
              <w:pStyle w:val="PargrafodaLista"/>
              <w:keepNext/>
              <w:numPr>
                <w:ilvl w:val="0"/>
                <w:numId w:val="15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 xml:space="preserve">Desenvolver o pensamento crítico na perspectiva do desempenho de suas atividades na área de Recursos Humanos. 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D57E31" w:rsidP="00D57E31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5. CONTEÚDO PROGRAMÁTICO:</w:t>
            </w:r>
            <w:r w:rsidRPr="00D57E31">
              <w:rPr>
                <w:szCs w:val="20"/>
              </w:rPr>
              <w:t xml:space="preserve"> </w:t>
            </w:r>
          </w:p>
          <w:p w:rsidR="00CF255D" w:rsidRPr="009F011F" w:rsidRDefault="00CF255D" w:rsidP="00CF255D">
            <w:pPr>
              <w:pStyle w:val="PargrafodaLista"/>
              <w:keepNext/>
              <w:numPr>
                <w:ilvl w:val="0"/>
                <w:numId w:val="17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Unidade 1 - Mercado de Trabalho e Relacionamento Humano.</w:t>
            </w:r>
          </w:p>
          <w:p w:rsidR="00CF255D" w:rsidRPr="009F011F" w:rsidRDefault="00CF255D" w:rsidP="00CF255D">
            <w:pPr>
              <w:pStyle w:val="PargrafodaLista"/>
              <w:keepNext/>
              <w:numPr>
                <w:ilvl w:val="0"/>
                <w:numId w:val="17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Unidade 2 - Planejamento de Recursos Humanos.</w:t>
            </w:r>
          </w:p>
          <w:p w:rsidR="00CF255D" w:rsidRPr="003B4BA8" w:rsidRDefault="00CF255D" w:rsidP="00CF255D">
            <w:pPr>
              <w:pStyle w:val="PargrafodaLista"/>
              <w:keepNext/>
              <w:numPr>
                <w:ilvl w:val="0"/>
                <w:numId w:val="17"/>
              </w:numPr>
              <w:spacing w:after="200" w:line="276" w:lineRule="auto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>Unidade</w:t>
            </w:r>
            <w:proofErr w:type="spellEnd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 xml:space="preserve"> 3 - </w:t>
            </w:r>
            <w:proofErr w:type="spellStart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>Recrutamento</w:t>
            </w:r>
            <w:proofErr w:type="spellEnd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>Seleção</w:t>
            </w:r>
            <w:proofErr w:type="spellEnd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:rsidR="00CF255D" w:rsidRPr="009F011F" w:rsidRDefault="00CF255D" w:rsidP="00CF255D">
            <w:pPr>
              <w:pStyle w:val="PargrafodaLista"/>
              <w:keepNext/>
              <w:numPr>
                <w:ilvl w:val="0"/>
                <w:numId w:val="17"/>
              </w:numPr>
              <w:spacing w:after="200" w:line="276" w:lineRule="auto"/>
              <w:rPr>
                <w:bCs/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 xml:space="preserve">Unidade 4 - Treinamento e Desenvolvimento – </w:t>
            </w:r>
            <w:proofErr w:type="spellStart"/>
            <w:r w:rsidRPr="009F011F">
              <w:rPr>
                <w:bCs/>
                <w:color w:val="000000"/>
                <w:sz w:val="20"/>
                <w:szCs w:val="20"/>
              </w:rPr>
              <w:t>T&amp;D</w:t>
            </w:r>
            <w:proofErr w:type="spellEnd"/>
            <w:r w:rsidRPr="009F011F">
              <w:rPr>
                <w:bCs/>
                <w:color w:val="000000"/>
                <w:sz w:val="20"/>
                <w:szCs w:val="20"/>
              </w:rPr>
              <w:t>.</w:t>
            </w:r>
          </w:p>
          <w:p w:rsidR="00CF255D" w:rsidRPr="003B4BA8" w:rsidRDefault="00CF255D" w:rsidP="00CF255D">
            <w:pPr>
              <w:pStyle w:val="PargrafodaLista"/>
              <w:keepNext/>
              <w:numPr>
                <w:ilvl w:val="0"/>
                <w:numId w:val="17"/>
              </w:numPr>
              <w:spacing w:after="200" w:line="276" w:lineRule="auto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>Unidade</w:t>
            </w:r>
            <w:proofErr w:type="spellEnd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 xml:space="preserve"> 5 - </w:t>
            </w:r>
            <w:proofErr w:type="spellStart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>Avaliação</w:t>
            </w:r>
            <w:proofErr w:type="spellEnd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>Desempenho</w:t>
            </w:r>
            <w:proofErr w:type="spellEnd"/>
            <w:r w:rsidRPr="003B4BA8">
              <w:rPr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:rsidR="002043DF" w:rsidRPr="00CF255D" w:rsidRDefault="00CF255D" w:rsidP="00CF255D">
            <w:pPr>
              <w:pStyle w:val="PargrafodaLista"/>
              <w:keepNext/>
              <w:numPr>
                <w:ilvl w:val="0"/>
                <w:numId w:val="17"/>
              </w:num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9F011F">
              <w:rPr>
                <w:bCs/>
                <w:color w:val="000000"/>
                <w:sz w:val="20"/>
                <w:szCs w:val="20"/>
              </w:rPr>
              <w:t>Unidade 6 – Higiene e Segurança no Trabalho e a Rotatividade de Pessoal.</w:t>
            </w:r>
          </w:p>
        </w:tc>
      </w:tr>
    </w:tbl>
    <w:p w:rsidR="00D57E31" w:rsidRPr="00D57E31" w:rsidRDefault="00D57E31" w:rsidP="00D57E31">
      <w:pPr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D93" w:rsidRPr="00CF255D" w:rsidRDefault="00D57E31" w:rsidP="00CF255D">
            <w:pPr>
              <w:rPr>
                <w:szCs w:val="20"/>
              </w:rPr>
            </w:pPr>
            <w:r w:rsidRPr="00D57E31">
              <w:rPr>
                <w:b/>
                <w:szCs w:val="20"/>
                <w:u w:val="single"/>
              </w:rPr>
              <w:t>6. METODOLOGIA DO TRABALHO:</w:t>
            </w:r>
            <w:proofErr w:type="gramStart"/>
            <w:r w:rsidRPr="00D57E31">
              <w:rPr>
                <w:szCs w:val="20"/>
              </w:rPr>
              <w:t xml:space="preserve"> </w:t>
            </w:r>
            <w:r w:rsidR="00CF255D">
              <w:rPr>
                <w:szCs w:val="20"/>
              </w:rPr>
              <w:t xml:space="preserve"> </w:t>
            </w:r>
            <w:proofErr w:type="gramEnd"/>
            <w:r w:rsidR="00253D93" w:rsidRPr="004809E7">
              <w:t xml:space="preserve">O desenvolvimento das atividades </w:t>
            </w:r>
            <w:r w:rsidR="00253D93">
              <w:t>do curso com o uso dos seguintes recursos:</w:t>
            </w:r>
          </w:p>
          <w:p w:rsidR="00253D93" w:rsidRDefault="00253D93" w:rsidP="00253D93">
            <w:pPr>
              <w:numPr>
                <w:ilvl w:val="0"/>
                <w:numId w:val="8"/>
              </w:numPr>
              <w:jc w:val="both"/>
            </w:pPr>
            <w:r>
              <w:t>Livro texto</w:t>
            </w:r>
          </w:p>
          <w:p w:rsidR="00253D93" w:rsidRDefault="00253D93" w:rsidP="00253D93">
            <w:pPr>
              <w:numPr>
                <w:ilvl w:val="0"/>
                <w:numId w:val="8"/>
              </w:numPr>
              <w:jc w:val="both"/>
            </w:pPr>
            <w:proofErr w:type="spellStart"/>
            <w:r>
              <w:t>Vídeo-aulas</w:t>
            </w:r>
            <w:proofErr w:type="spellEnd"/>
          </w:p>
          <w:p w:rsidR="00253D93" w:rsidRDefault="00253D93" w:rsidP="00253D93">
            <w:pPr>
              <w:numPr>
                <w:ilvl w:val="0"/>
                <w:numId w:val="8"/>
              </w:numPr>
              <w:jc w:val="both"/>
            </w:pPr>
            <w:r>
              <w:lastRenderedPageBreak/>
              <w:t>Atividades</w:t>
            </w:r>
          </w:p>
          <w:p w:rsidR="00253D93" w:rsidRDefault="00253D93" w:rsidP="00253D93">
            <w:pPr>
              <w:numPr>
                <w:ilvl w:val="0"/>
                <w:numId w:val="8"/>
              </w:numPr>
              <w:jc w:val="both"/>
            </w:pPr>
            <w:r>
              <w:t>Fórum</w:t>
            </w:r>
          </w:p>
          <w:p w:rsidR="00253D93" w:rsidRDefault="00253D93" w:rsidP="00253D93">
            <w:pPr>
              <w:numPr>
                <w:ilvl w:val="0"/>
                <w:numId w:val="8"/>
              </w:numPr>
              <w:jc w:val="both"/>
            </w:pPr>
            <w:r>
              <w:t>Chats com professor</w:t>
            </w:r>
          </w:p>
          <w:p w:rsidR="00253D93" w:rsidRDefault="00253D93" w:rsidP="00253D93">
            <w:pPr>
              <w:numPr>
                <w:ilvl w:val="0"/>
                <w:numId w:val="8"/>
              </w:numPr>
              <w:jc w:val="both"/>
            </w:pPr>
            <w:r>
              <w:t xml:space="preserve">Tutoria </w:t>
            </w:r>
            <w:proofErr w:type="gramStart"/>
            <w:r>
              <w:t>a</w:t>
            </w:r>
            <w:proofErr w:type="gramEnd"/>
            <w:r>
              <w:t xml:space="preserve"> distância</w:t>
            </w:r>
          </w:p>
          <w:p w:rsidR="00253D93" w:rsidRDefault="00253D93" w:rsidP="00253D93">
            <w:pPr>
              <w:numPr>
                <w:ilvl w:val="0"/>
                <w:numId w:val="8"/>
              </w:numPr>
              <w:jc w:val="both"/>
            </w:pPr>
            <w:r>
              <w:t>Tutoria presencial</w:t>
            </w:r>
          </w:p>
          <w:p w:rsidR="00253D93" w:rsidRDefault="00253D93" w:rsidP="00253D93">
            <w:pPr>
              <w:jc w:val="both"/>
            </w:pPr>
          </w:p>
          <w:p w:rsidR="00253D93" w:rsidRDefault="00253D93" w:rsidP="00253D93">
            <w:pPr>
              <w:jc w:val="both"/>
            </w:pPr>
            <w:r w:rsidRPr="004809E7">
              <w:t xml:space="preserve">Quanto ao uso do material impresso, ao final de cada unidade, o aluno encontrará sugestões de leituras e atividades obrigatórias e/ou complementares, além da indicação de </w:t>
            </w:r>
            <w:r>
              <w:t>textos, livros</w:t>
            </w:r>
            <w:r w:rsidRPr="004809E7">
              <w:t xml:space="preserve"> e </w:t>
            </w:r>
            <w:r w:rsidRPr="004809E7">
              <w:rPr>
                <w:i/>
              </w:rPr>
              <w:t>sites</w:t>
            </w:r>
            <w:r w:rsidRPr="004809E7">
              <w:t xml:space="preserve"> visando um melhor desenvolvimento do processo a distância.</w:t>
            </w:r>
          </w:p>
          <w:p w:rsidR="00253D93" w:rsidRDefault="00253D93" w:rsidP="00253D93">
            <w:pPr>
              <w:jc w:val="both"/>
            </w:pPr>
            <w:r>
              <w:t xml:space="preserve">As </w:t>
            </w:r>
            <w:proofErr w:type="spellStart"/>
            <w:r>
              <w:t>vídeo-aulas</w:t>
            </w:r>
            <w:proofErr w:type="spellEnd"/>
            <w:r>
              <w:t xml:space="preserve"> </w:t>
            </w:r>
            <w:proofErr w:type="gramStart"/>
            <w:r>
              <w:t>complementam</w:t>
            </w:r>
            <w:proofErr w:type="gramEnd"/>
            <w:r>
              <w:t xml:space="preserve"> o conteúdo abordado no livro texto, através de exemplos práticos e explicações detalhados do professor. O aluno pode assistir </w:t>
            </w:r>
            <w:proofErr w:type="gramStart"/>
            <w:r>
              <w:t xml:space="preserve">as </w:t>
            </w:r>
            <w:proofErr w:type="spellStart"/>
            <w:r>
              <w:t>vídeo-aulas</w:t>
            </w:r>
            <w:proofErr w:type="spellEnd"/>
            <w:r>
              <w:t xml:space="preserve"> no tempo que julgar adequado</w:t>
            </w:r>
            <w:proofErr w:type="gramEnd"/>
            <w:r>
              <w:t>.</w:t>
            </w:r>
          </w:p>
          <w:p w:rsidR="00253D93" w:rsidRDefault="00253D93" w:rsidP="00253D93">
            <w:pPr>
              <w:jc w:val="both"/>
            </w:pPr>
            <w:r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do chat com o professor (previamente agendados) ou com a tutoria a distância, que está disponível de segunda a sexta-feira, das </w:t>
            </w:r>
            <w:proofErr w:type="gramStart"/>
            <w:r>
              <w:t>08:00</w:t>
            </w:r>
            <w:proofErr w:type="gramEnd"/>
            <w:r>
              <w:t xml:space="preserve"> às 20:00 horas.</w:t>
            </w:r>
          </w:p>
          <w:p w:rsidR="00253D93" w:rsidRDefault="00253D93" w:rsidP="00253D93">
            <w:pPr>
              <w:jc w:val="both"/>
            </w:pPr>
            <w:r>
              <w:t>A comunicação com os tutores a distância pode ser por meio do ambiente virtual de ensino-aprendizagem ou por e-mail</w:t>
            </w:r>
            <w:r w:rsidRPr="00935517">
              <w:rPr>
                <w:color w:val="FF0000"/>
              </w:rPr>
              <w:t>.</w:t>
            </w:r>
          </w:p>
          <w:p w:rsidR="00253D93" w:rsidRDefault="00253D93" w:rsidP="00253D93">
            <w:pPr>
              <w:jc w:val="both"/>
            </w:pPr>
            <w:r>
              <w:t>Em complemento, a tutoria presencial disponibiliza no ambiente virtual os horários de funcionamento do pólo. Os alunos podem formar grupos de estudos, sob coordenação dos tutores presenciais.</w:t>
            </w:r>
          </w:p>
          <w:p w:rsidR="00D57E31" w:rsidRPr="00386502" w:rsidRDefault="00253D93" w:rsidP="00253D93">
            <w:pPr>
              <w:jc w:val="both"/>
            </w:pPr>
            <w:r>
              <w:t>Ao final da disciplina, o aluno fará a prova presencial, no seu pólo de ensino, sob coordenação dos tutores presenciais.</w:t>
            </w:r>
          </w:p>
        </w:tc>
      </w:tr>
    </w:tbl>
    <w:p w:rsidR="00D57E31" w:rsidRPr="00D57E31" w:rsidRDefault="00D57E31" w:rsidP="00D57E31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C6321D">
        <w:trPr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BD8" w:rsidRPr="00C6321D" w:rsidRDefault="00D57E31" w:rsidP="00AE1654">
            <w:pPr>
              <w:jc w:val="both"/>
              <w:rPr>
                <w:sz w:val="22"/>
                <w:szCs w:val="22"/>
              </w:rPr>
            </w:pPr>
            <w:r w:rsidRPr="00C6321D">
              <w:rPr>
                <w:b/>
                <w:szCs w:val="20"/>
                <w:u w:val="single"/>
              </w:rPr>
              <w:t xml:space="preserve">7. SISTEMA DE AVALIAÇÃO: </w:t>
            </w:r>
            <w:r w:rsidR="00386502" w:rsidRPr="00C6321D">
              <w:rPr>
                <w:sz w:val="22"/>
                <w:szCs w:val="22"/>
              </w:rPr>
              <w:t> </w:t>
            </w:r>
          </w:p>
          <w:p w:rsidR="00253D93" w:rsidRPr="00C6321D" w:rsidRDefault="00253D93" w:rsidP="00253D93">
            <w:pPr>
              <w:jc w:val="both"/>
            </w:pPr>
            <w:r w:rsidRPr="00C6321D">
              <w:t>a) Atividades de aprendizagem – 4,0 pontos</w:t>
            </w:r>
          </w:p>
          <w:p w:rsidR="00253D93" w:rsidRPr="00C6321D" w:rsidRDefault="00253D93" w:rsidP="00253D93">
            <w:pPr>
              <w:jc w:val="both"/>
            </w:pPr>
            <w:r w:rsidRPr="00C6321D">
              <w:rPr>
                <w:b/>
              </w:rPr>
              <w:t>Observação: Atividades atrasadas não serão aceitas pelos tutores.</w:t>
            </w:r>
          </w:p>
          <w:p w:rsidR="00253D93" w:rsidRPr="00C6321D" w:rsidRDefault="00253D93" w:rsidP="00253D93">
            <w:pPr>
              <w:jc w:val="both"/>
            </w:pPr>
            <w:r w:rsidRPr="00C6321D">
              <w:t xml:space="preserve">b) </w:t>
            </w:r>
            <w:proofErr w:type="gramStart"/>
            <w:r w:rsidRPr="00C6321D">
              <w:t>Prova</w:t>
            </w:r>
            <w:proofErr w:type="gramEnd"/>
            <w:r w:rsidRPr="00C6321D">
              <w:t xml:space="preserve"> presencial – 6,0 pontos</w:t>
            </w:r>
          </w:p>
          <w:p w:rsidR="003A2577" w:rsidRPr="00C6321D" w:rsidRDefault="00253D93" w:rsidP="00253D93">
            <w:pPr>
              <w:jc w:val="both"/>
            </w:pPr>
            <w:r w:rsidRPr="00C6321D">
              <w:t xml:space="preserve">O conteúdo da prova estará contido no Livro Texto, </w:t>
            </w:r>
            <w:proofErr w:type="gramStart"/>
            <w:r w:rsidRPr="00C6321D">
              <w:t xml:space="preserve">nas </w:t>
            </w:r>
            <w:proofErr w:type="spellStart"/>
            <w:r w:rsidRPr="00C6321D">
              <w:t>Vídeo-Aulas</w:t>
            </w:r>
            <w:proofErr w:type="spellEnd"/>
            <w:proofErr w:type="gramEnd"/>
            <w:r w:rsidRPr="00C6321D">
              <w:t xml:space="preserve"> e nos materiais complementares.</w:t>
            </w:r>
          </w:p>
        </w:tc>
      </w:tr>
    </w:tbl>
    <w:p w:rsidR="00BD4254" w:rsidRPr="00BD4254" w:rsidRDefault="00BD4254" w:rsidP="00D57E31">
      <w:pPr>
        <w:jc w:val="center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D57E31" w:rsidRPr="00D57E3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31" w:rsidRPr="00D57E31" w:rsidRDefault="00A30516" w:rsidP="00D57E31">
            <w:pPr>
              <w:ind w:left="340" w:hanging="340"/>
              <w:jc w:val="both"/>
              <w:rPr>
                <w:szCs w:val="20"/>
              </w:rPr>
            </w:pPr>
            <w:r>
              <w:rPr>
                <w:b/>
                <w:szCs w:val="20"/>
              </w:rPr>
              <w:t>8</w:t>
            </w:r>
            <w:r w:rsidR="00D57E31" w:rsidRPr="00D57E31">
              <w:rPr>
                <w:b/>
                <w:szCs w:val="20"/>
              </w:rPr>
              <w:t xml:space="preserve">. </w:t>
            </w:r>
            <w:r w:rsidR="00D57E31" w:rsidRPr="00D57E31">
              <w:rPr>
                <w:b/>
                <w:szCs w:val="20"/>
                <w:u w:val="single"/>
              </w:rPr>
              <w:t>BIBLIOGRAFIA</w:t>
            </w:r>
            <w:r w:rsidR="007B4525">
              <w:rPr>
                <w:b/>
                <w:szCs w:val="20"/>
                <w:u w:val="single"/>
              </w:rPr>
              <w:t xml:space="preserve"> BÁSICA</w:t>
            </w:r>
            <w:r w:rsidR="00D57E31" w:rsidRPr="00D57E31">
              <w:rPr>
                <w:b/>
                <w:szCs w:val="20"/>
              </w:rPr>
              <w:t>:</w:t>
            </w:r>
            <w:r w:rsidR="00D57E31" w:rsidRPr="00D57E31">
              <w:rPr>
                <w:szCs w:val="20"/>
              </w:rPr>
              <w:t xml:space="preserve"> </w:t>
            </w:r>
          </w:p>
          <w:p w:rsidR="00CF255D" w:rsidRDefault="00CF255D" w:rsidP="00CF255D">
            <w:pPr>
              <w:keepNext/>
              <w:autoSpaceDE w:val="0"/>
              <w:autoSpaceDN w:val="0"/>
              <w:adjustRightInd w:val="0"/>
              <w:spacing w:after="120"/>
              <w:rPr>
                <w:color w:val="000000"/>
                <w:sz w:val="18"/>
                <w:szCs w:val="18"/>
              </w:rPr>
            </w:pPr>
          </w:p>
          <w:p w:rsidR="00CF255D" w:rsidRPr="009F011F" w:rsidRDefault="00CF255D" w:rsidP="00CF255D">
            <w:pPr>
              <w:keepNext/>
              <w:autoSpaceDE w:val="0"/>
              <w:autoSpaceDN w:val="0"/>
              <w:adjustRightInd w:val="0"/>
              <w:spacing w:after="120"/>
              <w:rPr>
                <w:color w:val="000000"/>
                <w:sz w:val="18"/>
                <w:szCs w:val="18"/>
              </w:rPr>
            </w:pPr>
            <w:r w:rsidRPr="003B4BA8">
              <w:rPr>
                <w:color w:val="000000"/>
                <w:sz w:val="18"/>
                <w:szCs w:val="18"/>
              </w:rPr>
              <w:t xml:space="preserve">BOHLANDER, G. </w:t>
            </w:r>
            <w:proofErr w:type="spellStart"/>
            <w:proofErr w:type="gramStart"/>
            <w:r w:rsidRPr="003B4BA8">
              <w:rPr>
                <w:i/>
                <w:color w:val="000000"/>
                <w:sz w:val="18"/>
                <w:szCs w:val="18"/>
              </w:rPr>
              <w:t>et</w:t>
            </w:r>
            <w:proofErr w:type="spellEnd"/>
            <w:proofErr w:type="gramEnd"/>
            <w:r w:rsidRPr="003B4BA8">
              <w:rPr>
                <w:i/>
                <w:color w:val="000000"/>
                <w:sz w:val="18"/>
                <w:szCs w:val="18"/>
              </w:rPr>
              <w:t xml:space="preserve"> al</w:t>
            </w:r>
            <w:r w:rsidRPr="003B4BA8">
              <w:rPr>
                <w:color w:val="000000"/>
                <w:sz w:val="18"/>
                <w:szCs w:val="18"/>
              </w:rPr>
              <w:t xml:space="preserve">. </w:t>
            </w:r>
            <w:r w:rsidRPr="003B4BA8">
              <w:rPr>
                <w:b/>
                <w:bCs/>
                <w:color w:val="000000"/>
                <w:sz w:val="18"/>
                <w:szCs w:val="18"/>
              </w:rPr>
              <w:t>Administração de recursos humanos</w:t>
            </w:r>
            <w:r w:rsidRPr="003B4BA8">
              <w:rPr>
                <w:color w:val="000000"/>
                <w:sz w:val="18"/>
                <w:szCs w:val="18"/>
              </w:rPr>
              <w:t xml:space="preserve">. </w:t>
            </w:r>
            <w:r w:rsidRPr="009F011F">
              <w:rPr>
                <w:color w:val="000000"/>
                <w:sz w:val="18"/>
                <w:szCs w:val="18"/>
              </w:rPr>
              <w:t>São Paulo: Thompson, 2003.</w:t>
            </w:r>
          </w:p>
          <w:p w:rsidR="00CF255D" w:rsidRPr="009F011F" w:rsidRDefault="00CF255D" w:rsidP="00CF255D">
            <w:pPr>
              <w:keepNext/>
              <w:autoSpaceDE w:val="0"/>
              <w:autoSpaceDN w:val="0"/>
              <w:adjustRightInd w:val="0"/>
              <w:spacing w:after="120"/>
              <w:rPr>
                <w:color w:val="000000"/>
                <w:sz w:val="18"/>
                <w:szCs w:val="18"/>
              </w:rPr>
            </w:pPr>
            <w:r w:rsidRPr="009F011F">
              <w:rPr>
                <w:color w:val="000000"/>
                <w:sz w:val="18"/>
                <w:szCs w:val="18"/>
              </w:rPr>
              <w:t xml:space="preserve">LACOMBE, Francisco José </w:t>
            </w:r>
            <w:proofErr w:type="spellStart"/>
            <w:r w:rsidRPr="009F011F">
              <w:rPr>
                <w:color w:val="000000"/>
                <w:sz w:val="18"/>
                <w:szCs w:val="18"/>
              </w:rPr>
              <w:t>Masset</w:t>
            </w:r>
            <w:proofErr w:type="spellEnd"/>
            <w:r w:rsidRPr="009F011F">
              <w:rPr>
                <w:color w:val="000000"/>
                <w:sz w:val="18"/>
                <w:szCs w:val="18"/>
              </w:rPr>
              <w:t xml:space="preserve">. </w:t>
            </w:r>
            <w:r w:rsidRPr="009F011F">
              <w:rPr>
                <w:b/>
                <w:color w:val="000000"/>
                <w:sz w:val="18"/>
                <w:szCs w:val="18"/>
              </w:rPr>
              <w:t xml:space="preserve">Recursos humanos: princípios e tendências. </w:t>
            </w:r>
            <w:r w:rsidRPr="009F011F">
              <w:rPr>
                <w:color w:val="000000"/>
                <w:sz w:val="18"/>
                <w:szCs w:val="18"/>
              </w:rPr>
              <w:t xml:space="preserve">São Paulo: </w:t>
            </w:r>
            <w:proofErr w:type="gramStart"/>
            <w:r w:rsidRPr="009F011F">
              <w:rPr>
                <w:color w:val="000000"/>
                <w:sz w:val="18"/>
                <w:szCs w:val="18"/>
              </w:rPr>
              <w:t>Saraiva,</w:t>
            </w:r>
            <w:proofErr w:type="gramEnd"/>
            <w:r w:rsidRPr="009F011F">
              <w:rPr>
                <w:color w:val="000000"/>
                <w:sz w:val="18"/>
                <w:szCs w:val="18"/>
              </w:rPr>
              <w:t xml:space="preserve"> 2005.</w:t>
            </w:r>
          </w:p>
          <w:p w:rsidR="00CF255D" w:rsidRPr="009F011F" w:rsidRDefault="00CF255D" w:rsidP="00CF255D">
            <w:pPr>
              <w:keepNext/>
              <w:autoSpaceDE w:val="0"/>
              <w:autoSpaceDN w:val="0"/>
              <w:adjustRightInd w:val="0"/>
              <w:spacing w:after="120"/>
              <w:rPr>
                <w:color w:val="000000"/>
                <w:sz w:val="18"/>
                <w:szCs w:val="18"/>
              </w:rPr>
            </w:pPr>
            <w:r w:rsidRPr="009F011F">
              <w:rPr>
                <w:color w:val="000000"/>
                <w:sz w:val="18"/>
                <w:szCs w:val="18"/>
              </w:rPr>
              <w:t xml:space="preserve">GIL, A. C. </w:t>
            </w:r>
            <w:r w:rsidRPr="009F011F">
              <w:rPr>
                <w:b/>
                <w:bCs/>
                <w:color w:val="000000"/>
                <w:sz w:val="18"/>
                <w:szCs w:val="18"/>
              </w:rPr>
              <w:t xml:space="preserve">Gestão de pessoas: </w:t>
            </w:r>
            <w:r w:rsidRPr="009F011F">
              <w:rPr>
                <w:color w:val="000000"/>
                <w:sz w:val="18"/>
                <w:szCs w:val="18"/>
              </w:rPr>
              <w:t>enfoque nos papéis profissionais. São Paulo: Atlas, 2001.</w:t>
            </w:r>
          </w:p>
          <w:p w:rsidR="00CF255D" w:rsidRPr="009F011F" w:rsidRDefault="00CF255D" w:rsidP="00CF255D">
            <w:pPr>
              <w:keepNext/>
              <w:autoSpaceDE w:val="0"/>
              <w:autoSpaceDN w:val="0"/>
              <w:adjustRightInd w:val="0"/>
              <w:spacing w:before="240" w:after="120"/>
              <w:rPr>
                <w:color w:val="000000"/>
                <w:sz w:val="18"/>
                <w:szCs w:val="18"/>
              </w:rPr>
            </w:pPr>
            <w:r w:rsidRPr="009F011F">
              <w:rPr>
                <w:color w:val="000000"/>
                <w:sz w:val="18"/>
                <w:szCs w:val="18"/>
              </w:rPr>
              <w:t xml:space="preserve">RIBEIRO, Antonio de Lima. </w:t>
            </w:r>
            <w:r w:rsidRPr="009F011F">
              <w:rPr>
                <w:b/>
                <w:color w:val="000000"/>
                <w:sz w:val="18"/>
                <w:szCs w:val="18"/>
              </w:rPr>
              <w:t>Gestão de pessoas</w:t>
            </w:r>
            <w:r w:rsidRPr="009F011F">
              <w:rPr>
                <w:color w:val="000000"/>
                <w:sz w:val="18"/>
                <w:szCs w:val="18"/>
              </w:rPr>
              <w:t xml:space="preserve">. São Paulo: </w:t>
            </w:r>
            <w:proofErr w:type="gramStart"/>
            <w:r w:rsidRPr="009F011F">
              <w:rPr>
                <w:color w:val="000000"/>
                <w:sz w:val="18"/>
                <w:szCs w:val="18"/>
              </w:rPr>
              <w:t>Saraiva,</w:t>
            </w:r>
            <w:proofErr w:type="gramEnd"/>
            <w:r w:rsidRPr="009F011F">
              <w:rPr>
                <w:color w:val="000000"/>
                <w:sz w:val="18"/>
                <w:szCs w:val="18"/>
              </w:rPr>
              <w:t xml:space="preserve"> 2005</w:t>
            </w:r>
          </w:p>
          <w:p w:rsidR="007B4525" w:rsidRPr="00CF255D" w:rsidRDefault="00CF255D" w:rsidP="00CF255D">
            <w:pPr>
              <w:keepNext/>
              <w:autoSpaceDE w:val="0"/>
              <w:autoSpaceDN w:val="0"/>
              <w:adjustRightInd w:val="0"/>
              <w:spacing w:before="240" w:after="120"/>
              <w:rPr>
                <w:color w:val="000000"/>
                <w:sz w:val="18"/>
                <w:szCs w:val="18"/>
              </w:rPr>
            </w:pPr>
            <w:r w:rsidRPr="009F011F">
              <w:rPr>
                <w:color w:val="000000"/>
                <w:sz w:val="18"/>
                <w:szCs w:val="18"/>
              </w:rPr>
              <w:t xml:space="preserve">ROBBINS, Stephen P.; MARCONDES, Reynaldo Cavalheiro. </w:t>
            </w:r>
            <w:r w:rsidRPr="009F011F">
              <w:rPr>
                <w:b/>
                <w:color w:val="000000"/>
                <w:sz w:val="18"/>
                <w:szCs w:val="18"/>
              </w:rPr>
              <w:t xml:space="preserve">Comportamento organizacional. </w:t>
            </w:r>
            <w:r w:rsidRPr="009F011F">
              <w:rPr>
                <w:color w:val="000000"/>
                <w:sz w:val="18"/>
                <w:szCs w:val="18"/>
              </w:rPr>
              <w:t xml:space="preserve">São Paulo: Pearson </w:t>
            </w:r>
            <w:proofErr w:type="spellStart"/>
            <w:r w:rsidRPr="009F011F">
              <w:rPr>
                <w:color w:val="000000"/>
                <w:sz w:val="18"/>
                <w:szCs w:val="18"/>
              </w:rPr>
              <w:t>Prentice</w:t>
            </w:r>
            <w:proofErr w:type="spellEnd"/>
            <w:r w:rsidRPr="009F011F">
              <w:rPr>
                <w:color w:val="000000"/>
                <w:sz w:val="18"/>
                <w:szCs w:val="18"/>
              </w:rPr>
              <w:t xml:space="preserve"> Hall, 2006</w:t>
            </w:r>
          </w:p>
        </w:tc>
      </w:tr>
    </w:tbl>
    <w:p w:rsidR="0041485F" w:rsidRPr="00BD4254" w:rsidRDefault="0041485F" w:rsidP="00CF255D">
      <w:pPr>
        <w:rPr>
          <w:b/>
          <w:szCs w:val="20"/>
        </w:rPr>
      </w:pPr>
    </w:p>
    <w:p w:rsidR="00AD3E77" w:rsidRDefault="00AD3E77"/>
    <w:sectPr w:rsidR="00AD3E77" w:rsidSect="00627BCB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3D1" w:rsidRDefault="009E73D1" w:rsidP="00627BCB">
      <w:r>
        <w:separator/>
      </w:r>
    </w:p>
  </w:endnote>
  <w:endnote w:type="continuationSeparator" w:id="1">
    <w:p w:rsidR="009E73D1" w:rsidRDefault="009E73D1" w:rsidP="00627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3D1" w:rsidRDefault="009E73D1" w:rsidP="00627BCB">
      <w:r>
        <w:separator/>
      </w:r>
    </w:p>
  </w:footnote>
  <w:footnote w:type="continuationSeparator" w:id="1">
    <w:p w:rsidR="009E73D1" w:rsidRDefault="009E73D1" w:rsidP="00627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39" w:rsidRPr="00627BCB" w:rsidRDefault="005334F1" w:rsidP="00627BCB">
    <w:pPr>
      <w:pStyle w:val="Cabealho"/>
      <w:ind w:left="-1701"/>
    </w:pPr>
    <w:r>
      <w:rPr>
        <w:noProof/>
      </w:rPr>
      <w:drawing>
        <wp:inline distT="0" distB="0" distL="0" distR="0">
          <wp:extent cx="7591425" cy="85725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38D"/>
    <w:multiLevelType w:val="hybridMultilevel"/>
    <w:tmpl w:val="1206D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23A3"/>
    <w:multiLevelType w:val="hybridMultilevel"/>
    <w:tmpl w:val="D52EF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10CEA"/>
    <w:multiLevelType w:val="hybridMultilevel"/>
    <w:tmpl w:val="38FA4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631FE"/>
    <w:multiLevelType w:val="hybridMultilevel"/>
    <w:tmpl w:val="415CF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165A"/>
    <w:multiLevelType w:val="hybridMultilevel"/>
    <w:tmpl w:val="BC8829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92D3B"/>
    <w:multiLevelType w:val="hybridMultilevel"/>
    <w:tmpl w:val="DC42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F2C6D"/>
    <w:multiLevelType w:val="hybridMultilevel"/>
    <w:tmpl w:val="F9D4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E1E1A"/>
    <w:multiLevelType w:val="hybridMultilevel"/>
    <w:tmpl w:val="056C6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8449B"/>
    <w:multiLevelType w:val="hybridMultilevel"/>
    <w:tmpl w:val="4C48BE0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406862"/>
    <w:multiLevelType w:val="hybridMultilevel"/>
    <w:tmpl w:val="8A8CA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B2942"/>
    <w:multiLevelType w:val="hybridMultilevel"/>
    <w:tmpl w:val="0FC2E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83EA9"/>
    <w:multiLevelType w:val="hybridMultilevel"/>
    <w:tmpl w:val="2794A32C"/>
    <w:lvl w:ilvl="0" w:tplc="49B871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8477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A90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837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A8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842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6F0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000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A99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F772A2"/>
    <w:multiLevelType w:val="hybridMultilevel"/>
    <w:tmpl w:val="0E403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42B05"/>
    <w:multiLevelType w:val="hybridMultilevel"/>
    <w:tmpl w:val="1E122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6"/>
  </w:num>
  <w:num w:numId="14">
    <w:abstractNumId w:val="12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91"/>
    <w:rsid w:val="00001386"/>
    <w:rsid w:val="00025884"/>
    <w:rsid w:val="0008386E"/>
    <w:rsid w:val="00151F6D"/>
    <w:rsid w:val="002043DF"/>
    <w:rsid w:val="00253D93"/>
    <w:rsid w:val="002A7F0B"/>
    <w:rsid w:val="002C1240"/>
    <w:rsid w:val="002F5A2B"/>
    <w:rsid w:val="003076C0"/>
    <w:rsid w:val="00313DC4"/>
    <w:rsid w:val="00386502"/>
    <w:rsid w:val="0038725D"/>
    <w:rsid w:val="003A2577"/>
    <w:rsid w:val="0041485F"/>
    <w:rsid w:val="004635E6"/>
    <w:rsid w:val="004D7E87"/>
    <w:rsid w:val="004E2FAF"/>
    <w:rsid w:val="004F3252"/>
    <w:rsid w:val="00530982"/>
    <w:rsid w:val="005334F1"/>
    <w:rsid w:val="00574B85"/>
    <w:rsid w:val="00577BAA"/>
    <w:rsid w:val="00587575"/>
    <w:rsid w:val="005A44B7"/>
    <w:rsid w:val="005B7224"/>
    <w:rsid w:val="005E3861"/>
    <w:rsid w:val="005E5ACF"/>
    <w:rsid w:val="00627BCB"/>
    <w:rsid w:val="006D6CFE"/>
    <w:rsid w:val="006F2F04"/>
    <w:rsid w:val="00704453"/>
    <w:rsid w:val="0073710B"/>
    <w:rsid w:val="0074619E"/>
    <w:rsid w:val="007757E3"/>
    <w:rsid w:val="007B4525"/>
    <w:rsid w:val="0080418F"/>
    <w:rsid w:val="00882488"/>
    <w:rsid w:val="008A1F91"/>
    <w:rsid w:val="008E4993"/>
    <w:rsid w:val="008F1E23"/>
    <w:rsid w:val="00911951"/>
    <w:rsid w:val="00935517"/>
    <w:rsid w:val="00942BD8"/>
    <w:rsid w:val="00947939"/>
    <w:rsid w:val="00960650"/>
    <w:rsid w:val="00970B62"/>
    <w:rsid w:val="00974394"/>
    <w:rsid w:val="009E73D1"/>
    <w:rsid w:val="00A14AC5"/>
    <w:rsid w:val="00A30516"/>
    <w:rsid w:val="00A30E8F"/>
    <w:rsid w:val="00A53A1A"/>
    <w:rsid w:val="00A67127"/>
    <w:rsid w:val="00A72BD8"/>
    <w:rsid w:val="00A823CF"/>
    <w:rsid w:val="00AB12CA"/>
    <w:rsid w:val="00AD3E77"/>
    <w:rsid w:val="00AE1654"/>
    <w:rsid w:val="00AE2F5B"/>
    <w:rsid w:val="00AF0DBC"/>
    <w:rsid w:val="00B56D73"/>
    <w:rsid w:val="00B8482B"/>
    <w:rsid w:val="00BD4254"/>
    <w:rsid w:val="00C3658F"/>
    <w:rsid w:val="00C51FD4"/>
    <w:rsid w:val="00C6321D"/>
    <w:rsid w:val="00CA1853"/>
    <w:rsid w:val="00CA7A7E"/>
    <w:rsid w:val="00CF255D"/>
    <w:rsid w:val="00D12CF4"/>
    <w:rsid w:val="00D57E31"/>
    <w:rsid w:val="00D97838"/>
    <w:rsid w:val="00DB04A5"/>
    <w:rsid w:val="00E37BDC"/>
    <w:rsid w:val="00E51A1B"/>
    <w:rsid w:val="00E937F9"/>
    <w:rsid w:val="00ED3DEB"/>
    <w:rsid w:val="00F5241E"/>
    <w:rsid w:val="00F7761F"/>
    <w:rsid w:val="00F970F4"/>
    <w:rsid w:val="00FB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53"/>
    <w:rPr>
      <w:sz w:val="24"/>
      <w:szCs w:val="24"/>
    </w:rPr>
  </w:style>
  <w:style w:type="paragraph" w:styleId="Ttulo3">
    <w:name w:val="heading 3"/>
    <w:basedOn w:val="Normal"/>
    <w:next w:val="Normal"/>
    <w:qFormat/>
    <w:rsid w:val="00D57E31"/>
    <w:pPr>
      <w:keepNext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Ju">
    <w:name w:val="Figura Ju"/>
    <w:basedOn w:val="Normal"/>
    <w:autoRedefine/>
    <w:rsid w:val="007757E3"/>
    <w:rPr>
      <w:bCs/>
      <w:sz w:val="20"/>
      <w:lang w:val="en-US" w:eastAsia="en-US"/>
    </w:rPr>
  </w:style>
  <w:style w:type="paragraph" w:customStyle="1" w:styleId="QuadroJu">
    <w:name w:val="Quadro Ju"/>
    <w:basedOn w:val="Normal"/>
    <w:autoRedefine/>
    <w:rsid w:val="007757E3"/>
    <w:rPr>
      <w:sz w:val="20"/>
      <w:szCs w:val="20"/>
      <w:lang w:eastAsia="en-US"/>
    </w:rPr>
  </w:style>
  <w:style w:type="character" w:styleId="Hyperlink">
    <w:name w:val="Hyperlink"/>
    <w:basedOn w:val="Fontepargpadro"/>
    <w:rsid w:val="00D57E31"/>
    <w:rPr>
      <w:color w:val="0000FF"/>
      <w:u w:val="single"/>
    </w:rPr>
  </w:style>
  <w:style w:type="paragraph" w:styleId="NormalWeb">
    <w:name w:val="Normal (Web)"/>
    <w:basedOn w:val="Normal"/>
    <w:rsid w:val="003076C0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3076C0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7BCB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27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7B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8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8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A14AC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63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  <w:div w:id="16494395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auto"/>
            <w:bottom w:val="none" w:sz="0" w:space="0" w:color="auto"/>
            <w:right w:val="single" w:sz="6" w:space="1" w:color="auto"/>
          </w:divBdr>
        </w:div>
      </w:divsChild>
    </w:div>
    <w:div w:id="44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1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2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9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1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Jordana</cp:lastModifiedBy>
  <cp:revision>2</cp:revision>
  <dcterms:created xsi:type="dcterms:W3CDTF">2016-04-18T13:50:00Z</dcterms:created>
  <dcterms:modified xsi:type="dcterms:W3CDTF">2016-04-18T13:50:00Z</dcterms:modified>
</cp:coreProperties>
</file>