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99" w:rsidRDefault="002F087E" w:rsidP="002F087E">
      <w:pPr>
        <w:jc w:val="center"/>
        <w:rPr>
          <w:lang w:val="pt-BR"/>
        </w:rPr>
      </w:pPr>
      <w:r>
        <w:rPr>
          <w:lang w:val="pt-BR"/>
        </w:rPr>
        <w:t xml:space="preserve">ATIVIDADE </w:t>
      </w:r>
      <w:proofErr w:type="gramStart"/>
      <w:r>
        <w:rPr>
          <w:lang w:val="pt-BR"/>
        </w:rPr>
        <w:t>1</w:t>
      </w:r>
      <w:proofErr w:type="gramEnd"/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  <w:r>
        <w:rPr>
          <w:lang w:val="pt-BR"/>
        </w:rPr>
        <w:t xml:space="preserve">Relacione cada item da coluna </w:t>
      </w:r>
      <w:proofErr w:type="gramStart"/>
      <w:r>
        <w:rPr>
          <w:lang w:val="pt-BR"/>
        </w:rPr>
        <w:t>1</w:t>
      </w:r>
      <w:proofErr w:type="gramEnd"/>
      <w:r w:rsidR="00182FE0">
        <w:rPr>
          <w:lang w:val="pt-BR"/>
        </w:rPr>
        <w:t xml:space="preserve">(números) </w:t>
      </w:r>
      <w:r>
        <w:rPr>
          <w:lang w:val="pt-BR"/>
        </w:rPr>
        <w:t>a um item da coluna 2</w:t>
      </w:r>
      <w:r w:rsidR="00182FE0">
        <w:rPr>
          <w:lang w:val="pt-BR"/>
        </w:rPr>
        <w:t xml:space="preserve"> (letras)</w:t>
      </w:r>
      <w:r>
        <w:rPr>
          <w:lang w:val="pt-BR"/>
        </w:rPr>
        <w:t>. Esta atividade é centrada no conteúdo do capítulo 4 (Etnografia e os fundamentos do trabalho de campo) da apostila e no conteúdo do texto complementar (C</w:t>
      </w:r>
      <w:r w:rsidRPr="002F087E">
        <w:rPr>
          <w:lang w:val="pt-BR"/>
        </w:rPr>
        <w:t>ultura organizacional- sínteses das principais abordagens e críticas</w:t>
      </w:r>
      <w:r>
        <w:rPr>
          <w:lang w:val="pt-BR"/>
        </w:rPr>
        <w:t>).</w:t>
      </w: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  <w:sectPr w:rsidR="002F087E" w:rsidSect="002F087E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  <w:proofErr w:type="gramStart"/>
      <w:r>
        <w:rPr>
          <w:lang w:val="pt-BR"/>
        </w:rPr>
        <w:t>1</w:t>
      </w:r>
      <w:proofErr w:type="gramEnd"/>
      <w:r>
        <w:rPr>
          <w:lang w:val="pt-BR"/>
        </w:rPr>
        <w:t xml:space="preserve">) </w:t>
      </w:r>
      <w:r w:rsidR="00BA5F8D">
        <w:rPr>
          <w:lang w:val="pt-BR"/>
        </w:rPr>
        <w:t>Uma das características da etnografia clássica, segundo Clifford.</w:t>
      </w:r>
    </w:p>
    <w:p w:rsidR="00BA5F8D" w:rsidRDefault="00BA5F8D" w:rsidP="002F087E">
      <w:pPr>
        <w:rPr>
          <w:lang w:val="pt-BR"/>
        </w:rPr>
      </w:pPr>
    </w:p>
    <w:p w:rsidR="00BA5F8D" w:rsidRDefault="00BA5F8D" w:rsidP="00BA5F8D">
      <w:pPr>
        <w:jc w:val="left"/>
        <w:rPr>
          <w:lang w:val="pt-BR"/>
        </w:rPr>
      </w:pPr>
      <w:proofErr w:type="gramStart"/>
      <w:r>
        <w:rPr>
          <w:lang w:val="pt-BR"/>
        </w:rPr>
        <w:t>2</w:t>
      </w:r>
      <w:proofErr w:type="gramEnd"/>
      <w:r>
        <w:rPr>
          <w:lang w:val="pt-BR"/>
        </w:rPr>
        <w:t>) Dados primários.</w:t>
      </w:r>
    </w:p>
    <w:p w:rsidR="00BA5F8D" w:rsidRDefault="00BA5F8D" w:rsidP="002F087E">
      <w:pPr>
        <w:rPr>
          <w:lang w:val="pt-BR"/>
        </w:rPr>
      </w:pPr>
    </w:p>
    <w:p w:rsidR="002F087E" w:rsidRDefault="00BA5F8D" w:rsidP="002F087E">
      <w:pPr>
        <w:rPr>
          <w:lang w:val="pt-BR"/>
        </w:rPr>
      </w:pPr>
      <w:proofErr w:type="gramStart"/>
      <w:r>
        <w:rPr>
          <w:lang w:val="pt-BR"/>
        </w:rPr>
        <w:t>3</w:t>
      </w:r>
      <w:proofErr w:type="gramEnd"/>
      <w:r>
        <w:rPr>
          <w:lang w:val="pt-BR"/>
        </w:rPr>
        <w:t>) Presente etnográfico.</w:t>
      </w:r>
    </w:p>
    <w:p w:rsidR="002F087E" w:rsidRDefault="002F087E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>
        <w:rPr>
          <w:lang w:val="pt-BR"/>
        </w:rPr>
        <w:t>4</w:t>
      </w:r>
      <w:proofErr w:type="gramEnd"/>
      <w:r>
        <w:rPr>
          <w:lang w:val="pt-BR"/>
        </w:rPr>
        <w:t>) Diário de campo.</w:t>
      </w:r>
    </w:p>
    <w:p w:rsidR="002F087E" w:rsidRDefault="002F087E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>
        <w:rPr>
          <w:lang w:val="pt-BR"/>
        </w:rPr>
        <w:t>5</w:t>
      </w:r>
      <w:proofErr w:type="gramEnd"/>
      <w:r>
        <w:rPr>
          <w:lang w:val="pt-BR"/>
        </w:rPr>
        <w:t>) Observação direta e participante.</w:t>
      </w:r>
    </w:p>
    <w:p w:rsidR="002F087E" w:rsidRDefault="002F087E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>
        <w:rPr>
          <w:lang w:val="pt-BR"/>
        </w:rPr>
        <w:t>6</w:t>
      </w:r>
      <w:proofErr w:type="gramEnd"/>
      <w:r>
        <w:rPr>
          <w:lang w:val="pt-BR"/>
        </w:rPr>
        <w:t>) Fontes secundárias.</w:t>
      </w:r>
    </w:p>
    <w:p w:rsidR="008F6D5A" w:rsidRDefault="008F6D5A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>
        <w:rPr>
          <w:lang w:val="pt-BR"/>
        </w:rPr>
        <w:t>7</w:t>
      </w:r>
      <w:proofErr w:type="gramEnd"/>
      <w:r>
        <w:rPr>
          <w:lang w:val="pt-BR"/>
        </w:rPr>
        <w:t xml:space="preserve">) Duas das quatro características gerais da etnografia, segundo </w:t>
      </w:r>
      <w:proofErr w:type="spellStart"/>
      <w:r>
        <w:rPr>
          <w:lang w:val="pt-BR"/>
        </w:rPr>
        <w:t>Geertz</w:t>
      </w:r>
      <w:proofErr w:type="spellEnd"/>
      <w:r>
        <w:rPr>
          <w:lang w:val="pt-BR"/>
        </w:rPr>
        <w:t>.</w:t>
      </w:r>
    </w:p>
    <w:p w:rsidR="002F087E" w:rsidRDefault="002F087E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>
        <w:rPr>
          <w:lang w:val="pt-BR"/>
        </w:rPr>
        <w:t>8</w:t>
      </w:r>
      <w:proofErr w:type="gramEnd"/>
      <w:r>
        <w:rPr>
          <w:lang w:val="pt-BR"/>
        </w:rPr>
        <w:t>) Tipo “transcrição” de notas de campo.</w:t>
      </w:r>
    </w:p>
    <w:p w:rsidR="002F087E" w:rsidRDefault="002F087E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>
        <w:rPr>
          <w:lang w:val="pt-BR"/>
        </w:rPr>
        <w:t>9</w:t>
      </w:r>
      <w:proofErr w:type="gramEnd"/>
      <w:r>
        <w:rPr>
          <w:lang w:val="pt-BR"/>
        </w:rPr>
        <w:t>) Trabalho de campo.</w:t>
      </w:r>
    </w:p>
    <w:p w:rsidR="008F6D5A" w:rsidRDefault="008F6D5A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22771" w:rsidRDefault="00222771" w:rsidP="002F087E">
      <w:pPr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0545E0" w:rsidRDefault="000545E0" w:rsidP="000545E0">
      <w:pPr>
        <w:rPr>
          <w:lang w:val="pt-BR"/>
        </w:rPr>
      </w:pPr>
      <w:r>
        <w:rPr>
          <w:lang w:val="pt-BR"/>
        </w:rPr>
        <w:t>A) Definição de um objetivo de pesquisa relacionado a um referencial teórico.</w:t>
      </w:r>
    </w:p>
    <w:p w:rsidR="000545E0" w:rsidRDefault="000545E0" w:rsidP="002F087E">
      <w:pPr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>B) Auxilia a compreender melhor as motivações e os modos concretos com que operam os sujeitos de uma organização ou setor estudado.</w:t>
      </w:r>
    </w:p>
    <w:p w:rsidR="000545E0" w:rsidRDefault="000545E0" w:rsidP="002F087E">
      <w:pPr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>C) Confusão entre o que é observado com o que nos parece familiar.</w:t>
      </w:r>
    </w:p>
    <w:p w:rsidR="000545E0" w:rsidRDefault="000545E0" w:rsidP="002F087E">
      <w:pPr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>D) Origem de relatos feitos por viajantes, missionários, etc.</w:t>
      </w:r>
    </w:p>
    <w:p w:rsidR="000545E0" w:rsidRDefault="000545E0" w:rsidP="002F087E">
      <w:pPr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>E) Comportamentos dos sujeitos observados e “perturbações” produzidas pelo observador em atividades de campo.</w:t>
      </w:r>
    </w:p>
    <w:p w:rsidR="000545E0" w:rsidRDefault="000545E0" w:rsidP="002F087E">
      <w:pPr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 xml:space="preserve">F) </w:t>
      </w:r>
      <w:r w:rsidRPr="00222771">
        <w:rPr>
          <w:lang w:val="pt-BR"/>
        </w:rPr>
        <w:t>Contexto da pesquisa em que o antropólogo anota o discurso social, descrevendo-o e caracterizando-o.</w:t>
      </w:r>
    </w:p>
    <w:p w:rsidR="000545E0" w:rsidRDefault="000545E0" w:rsidP="000545E0">
      <w:pPr>
        <w:rPr>
          <w:lang w:val="pt-BR"/>
        </w:rPr>
      </w:pPr>
    </w:p>
    <w:p w:rsidR="000545E0" w:rsidRDefault="000545E0" w:rsidP="000545E0">
      <w:pPr>
        <w:rPr>
          <w:lang w:val="pt-BR"/>
        </w:rPr>
      </w:pPr>
      <w:r>
        <w:rPr>
          <w:lang w:val="pt-BR"/>
        </w:rPr>
        <w:t>G) Interpreta o fluxo do discurso social e é microscópica.</w:t>
      </w:r>
    </w:p>
    <w:p w:rsidR="00E24BBB" w:rsidRDefault="00E24BBB" w:rsidP="000545E0">
      <w:pPr>
        <w:rPr>
          <w:lang w:val="pt-BR"/>
        </w:rPr>
      </w:pPr>
    </w:p>
    <w:p w:rsidR="00E24BBB" w:rsidRDefault="00E24BBB" w:rsidP="000545E0">
      <w:pPr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BA5F8D" w:rsidRDefault="00BA5F8D" w:rsidP="002F087E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  <w:proofErr w:type="gramStart"/>
      <w:r>
        <w:rPr>
          <w:lang w:val="pt-BR"/>
        </w:rPr>
        <w:t>10)</w:t>
      </w:r>
      <w:proofErr w:type="gramEnd"/>
      <w:r>
        <w:rPr>
          <w:lang w:val="pt-BR"/>
        </w:rPr>
        <w:t xml:space="preserve"> Primeira grande matriz de produção da etnografia.</w:t>
      </w: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  <w:proofErr w:type="gramStart"/>
      <w:r>
        <w:rPr>
          <w:lang w:val="pt-BR"/>
        </w:rPr>
        <w:t>11)</w:t>
      </w:r>
      <w:proofErr w:type="gramEnd"/>
      <w:r>
        <w:rPr>
          <w:lang w:val="pt-BR"/>
        </w:rPr>
        <w:t xml:space="preserve"> Tipo “descrição” de notas de campo.</w:t>
      </w:r>
    </w:p>
    <w:p w:rsidR="00222771" w:rsidRDefault="00222771" w:rsidP="008F6D5A">
      <w:pPr>
        <w:rPr>
          <w:lang w:val="pt-BR"/>
        </w:rPr>
      </w:pPr>
    </w:p>
    <w:p w:rsidR="00222771" w:rsidRDefault="00222771" w:rsidP="00222771">
      <w:pPr>
        <w:jc w:val="left"/>
        <w:rPr>
          <w:lang w:val="pt-BR"/>
        </w:rPr>
      </w:pPr>
      <w:proofErr w:type="gramStart"/>
      <w:r>
        <w:rPr>
          <w:lang w:val="pt-BR"/>
        </w:rPr>
        <w:t>12)</w:t>
      </w:r>
      <w:proofErr w:type="gramEnd"/>
      <w:r>
        <w:rPr>
          <w:lang w:val="pt-BR"/>
        </w:rPr>
        <w:t xml:space="preserve"> Terceira grande matriz de produção da etnografia.</w:t>
      </w: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  <w:proofErr w:type="gramStart"/>
      <w:r>
        <w:rPr>
          <w:lang w:val="pt-BR"/>
        </w:rPr>
        <w:t>13)</w:t>
      </w:r>
      <w:proofErr w:type="gramEnd"/>
      <w:r>
        <w:rPr>
          <w:lang w:val="pt-BR"/>
        </w:rPr>
        <w:t xml:space="preserve"> Observação em campo “naturalizada”.</w:t>
      </w:r>
    </w:p>
    <w:p w:rsidR="00222771" w:rsidRDefault="00222771" w:rsidP="008F6D5A">
      <w:pPr>
        <w:rPr>
          <w:lang w:val="pt-BR"/>
        </w:rPr>
      </w:pPr>
    </w:p>
    <w:p w:rsidR="00222771" w:rsidRDefault="00222771" w:rsidP="00222771">
      <w:pPr>
        <w:jc w:val="left"/>
        <w:rPr>
          <w:lang w:val="pt-BR"/>
        </w:rPr>
      </w:pPr>
      <w:proofErr w:type="gramStart"/>
      <w:r>
        <w:rPr>
          <w:lang w:val="pt-BR"/>
        </w:rPr>
        <w:t>14)</w:t>
      </w:r>
      <w:proofErr w:type="gramEnd"/>
      <w:r>
        <w:rPr>
          <w:lang w:val="pt-BR"/>
        </w:rPr>
        <w:t xml:space="preserve"> Segunda  grande matriz de produção da etnografia.</w:t>
      </w: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  <w:proofErr w:type="gramStart"/>
      <w:r>
        <w:rPr>
          <w:lang w:val="pt-BR"/>
        </w:rPr>
        <w:t>15)</w:t>
      </w:r>
      <w:proofErr w:type="gramEnd"/>
      <w:r>
        <w:rPr>
          <w:lang w:val="pt-BR"/>
        </w:rPr>
        <w:t xml:space="preserve"> Dois dos três grandes tipos de dados etnográficos.</w:t>
      </w: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  <w:proofErr w:type="gramStart"/>
      <w:r>
        <w:rPr>
          <w:lang w:val="pt-BR"/>
        </w:rPr>
        <w:t>16)</w:t>
      </w:r>
      <w:proofErr w:type="gramEnd"/>
      <w:r>
        <w:rPr>
          <w:lang w:val="pt-BR"/>
        </w:rPr>
        <w:t xml:space="preserve"> Imperativo ético no trabalho de campo.</w:t>
      </w: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proofErr w:type="gramStart"/>
      <w:r>
        <w:rPr>
          <w:lang w:val="pt-BR"/>
        </w:rPr>
        <w:t>17)</w:t>
      </w:r>
      <w:proofErr w:type="gramEnd"/>
      <w:r>
        <w:rPr>
          <w:lang w:val="pt-BR"/>
        </w:rPr>
        <w:t xml:space="preserve"> Tipo “inscrição” de notas de campo.</w:t>
      </w:r>
    </w:p>
    <w:p w:rsidR="000545E0" w:rsidRDefault="000545E0" w:rsidP="000545E0">
      <w:pPr>
        <w:rPr>
          <w:lang w:val="pt-BR"/>
        </w:rPr>
      </w:pP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lastRenderedPageBreak/>
        <w:t>H) Conjunto de registros realizados durante o trabalho de campo.</w:t>
      </w: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rPr>
          <w:lang w:val="pt-BR"/>
        </w:rPr>
      </w:pPr>
      <w:r>
        <w:rPr>
          <w:lang w:val="pt-BR"/>
        </w:rPr>
        <w:t>I) Registro das notas que se faz temporalmente enquanto dura o trabalho de campo.</w:t>
      </w: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>J) São obtidos a partir da observação direta e participante feita pelo próprio antropólogo.</w:t>
      </w: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rPr>
          <w:lang w:val="pt-BR"/>
        </w:rPr>
      </w:pPr>
      <w:r>
        <w:rPr>
          <w:lang w:val="pt-BR"/>
        </w:rPr>
        <w:t>L) Consiste em produzir uma representação coerente da realidade cultural. Trata-se de parar o fluxo do diálogo e da observação e escrever em profundidade.</w:t>
      </w: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0545E0">
      <w:pPr>
        <w:rPr>
          <w:lang w:val="pt-BR"/>
        </w:rPr>
      </w:pPr>
      <w:r>
        <w:rPr>
          <w:lang w:val="pt-BR"/>
        </w:rPr>
        <w:t xml:space="preserve">M) </w:t>
      </w:r>
      <w:r w:rsidRPr="00F97E5B">
        <w:rPr>
          <w:lang w:val="pt-BR"/>
        </w:rPr>
        <w:t>Relato coerente, integrado e que produz um conjunto culturalmente significativo para os sujeitos.</w:t>
      </w: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0545E0">
      <w:pPr>
        <w:rPr>
          <w:lang w:val="pt-BR"/>
        </w:rPr>
      </w:pPr>
      <w:r>
        <w:rPr>
          <w:lang w:val="pt-BR"/>
        </w:rPr>
        <w:t>N) Escrita que se poderia comparar com quem está anotando um “ditado”.</w:t>
      </w: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>O) Busca de abstração teórica (vaivém constante entre observação em campo e informações teóricas).</w:t>
      </w: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0545E0">
      <w:pPr>
        <w:rPr>
          <w:lang w:val="pt-BR"/>
        </w:rPr>
      </w:pPr>
      <w:r>
        <w:rPr>
          <w:lang w:val="pt-BR"/>
        </w:rPr>
        <w:t xml:space="preserve">P) Análise </w:t>
      </w:r>
      <w:r w:rsidR="00C32694">
        <w:rPr>
          <w:lang w:val="pt-BR"/>
        </w:rPr>
        <w:t xml:space="preserve">e </w:t>
      </w:r>
      <w:bookmarkStart w:id="0" w:name="_GoBack"/>
      <w:bookmarkEnd w:id="0"/>
      <w:r>
        <w:rPr>
          <w:lang w:val="pt-BR"/>
        </w:rPr>
        <w:t>escrita do texto etnográfico.</w:t>
      </w:r>
    </w:p>
    <w:p w:rsidR="000545E0" w:rsidRDefault="000545E0" w:rsidP="00222771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>Q) Quando se interrompe o fluxo da interação e escreve-se o que acabamos de “ouvir” ou “ver”.</w:t>
      </w:r>
    </w:p>
    <w:p w:rsidR="000545E0" w:rsidRPr="008F6D5A" w:rsidRDefault="000545E0" w:rsidP="000545E0">
      <w:pPr>
        <w:rPr>
          <w:lang w:val="pt-BR"/>
        </w:rPr>
      </w:pPr>
    </w:p>
    <w:p w:rsidR="00222771" w:rsidRDefault="000545E0" w:rsidP="00E24BBB">
      <w:pPr>
        <w:jc w:val="left"/>
        <w:rPr>
          <w:lang w:val="pt-BR"/>
        </w:rPr>
      </w:pPr>
      <w:r>
        <w:rPr>
          <w:lang w:val="pt-BR"/>
        </w:rPr>
        <w:t xml:space="preserve">R) Informar aos sujeitos no local da pesquisa, especialmente aqueles com os quais serão estabelecidas relações pessoais, dos objetivos da pesquisa. </w:t>
      </w: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222771">
      <w:pPr>
        <w:jc w:val="left"/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sectPr w:rsidR="00222771" w:rsidSect="002F087E">
      <w:type w:val="continuous"/>
      <w:pgSz w:w="15840" w:h="12240" w:orient="landscape"/>
      <w:pgMar w:top="1440" w:right="1440" w:bottom="1440" w:left="1440" w:header="708" w:footer="708" w:gutter="0"/>
      <w:cols w:num="2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AF6"/>
    <w:multiLevelType w:val="hybridMultilevel"/>
    <w:tmpl w:val="41A6EDFC"/>
    <w:lvl w:ilvl="0" w:tplc="6C8486E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904476"/>
    <w:multiLevelType w:val="hybridMultilevel"/>
    <w:tmpl w:val="CF044692"/>
    <w:lvl w:ilvl="0" w:tplc="6C8486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B2663"/>
    <w:multiLevelType w:val="hybridMultilevel"/>
    <w:tmpl w:val="9AF65D48"/>
    <w:lvl w:ilvl="0" w:tplc="A1E2CE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2F087E"/>
    <w:rsid w:val="000545E0"/>
    <w:rsid w:val="00117C8A"/>
    <w:rsid w:val="00182FE0"/>
    <w:rsid w:val="00222771"/>
    <w:rsid w:val="002B1138"/>
    <w:rsid w:val="002F087E"/>
    <w:rsid w:val="00300741"/>
    <w:rsid w:val="003B5502"/>
    <w:rsid w:val="008F6D5A"/>
    <w:rsid w:val="00BA5F8D"/>
    <w:rsid w:val="00C32694"/>
    <w:rsid w:val="00CA3946"/>
    <w:rsid w:val="00E24BBB"/>
    <w:rsid w:val="00EC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8A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8A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SUPERVISÃO</cp:lastModifiedBy>
  <cp:revision>2</cp:revision>
  <dcterms:created xsi:type="dcterms:W3CDTF">2015-02-27T11:13:00Z</dcterms:created>
  <dcterms:modified xsi:type="dcterms:W3CDTF">2015-02-27T11:13:00Z</dcterms:modified>
</cp:coreProperties>
</file>