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7E" w:rsidRPr="00E849D3" w:rsidRDefault="00583E7E" w:rsidP="009F37CC">
      <w:pPr>
        <w:spacing w:after="0" w:line="240" w:lineRule="auto"/>
        <w:jc w:val="both"/>
        <w:rPr>
          <w:rFonts w:ascii="Times New Roman" w:hAnsi="Times New Roman"/>
        </w:rPr>
      </w:pPr>
      <w:r w:rsidRPr="00E849D3">
        <w:rPr>
          <w:rFonts w:ascii="Times New Roman" w:hAnsi="Times New Roman"/>
        </w:rPr>
        <w:t xml:space="preserve">ESTATÍSTICA APLICADA À ADMINISTRAÇÃO – ATIVIDADE </w:t>
      </w:r>
      <w:r w:rsidR="00C773C1">
        <w:rPr>
          <w:rFonts w:ascii="Times New Roman" w:hAnsi="Times New Roman"/>
        </w:rPr>
        <w:t>3</w:t>
      </w:r>
      <w:r w:rsidRPr="00E849D3">
        <w:rPr>
          <w:rFonts w:ascii="Times New Roman" w:hAnsi="Times New Roman"/>
        </w:rPr>
        <w:t xml:space="preserve"> – Semestre 201</w:t>
      </w:r>
      <w:r w:rsidR="00352E29">
        <w:rPr>
          <w:rFonts w:ascii="Times New Roman" w:hAnsi="Times New Roman"/>
        </w:rPr>
        <w:t>4</w:t>
      </w:r>
      <w:bookmarkStart w:id="0" w:name="_GoBack"/>
      <w:bookmarkEnd w:id="0"/>
      <w:r w:rsidRPr="00E849D3">
        <w:rPr>
          <w:rFonts w:ascii="Times New Roman" w:hAnsi="Times New Roman"/>
        </w:rPr>
        <w:t>.</w:t>
      </w:r>
      <w:r w:rsidR="007953DD">
        <w:rPr>
          <w:rFonts w:ascii="Times New Roman" w:hAnsi="Times New Roman"/>
        </w:rPr>
        <w:t>2</w:t>
      </w:r>
    </w:p>
    <w:p w:rsidR="00187EBA" w:rsidRDefault="00187EBA" w:rsidP="009F37C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MOSTRE TODOS OS CÁLCULOS E DESENVOLVIMENTOS.</w:t>
      </w:r>
    </w:p>
    <w:p w:rsidR="002D3F57" w:rsidRDefault="002D3F57" w:rsidP="002F0A16">
      <w:pPr>
        <w:widowControl w:val="0"/>
        <w:spacing w:after="0"/>
        <w:jc w:val="both"/>
        <w:rPr>
          <w:rFonts w:ascii="Times New Roman" w:hAnsi="Times New Roman"/>
        </w:rPr>
      </w:pPr>
    </w:p>
    <w:p w:rsidR="00C773C1" w:rsidRDefault="00C773C1" w:rsidP="002F0A16">
      <w:pPr>
        <w:widowControl w:val="0"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 xml:space="preserve">) Na </w:t>
      </w:r>
      <w:r w:rsidR="00190D8D">
        <w:rPr>
          <w:rFonts w:ascii="Times New Roman" w:hAnsi="Times New Roman"/>
        </w:rPr>
        <w:t>loja da rede de “</w:t>
      </w:r>
      <w:proofErr w:type="spellStart"/>
      <w:r w:rsidR="00190D8D">
        <w:rPr>
          <w:rFonts w:ascii="Times New Roman" w:hAnsi="Times New Roman"/>
        </w:rPr>
        <w:t>fast-food</w:t>
      </w:r>
      <w:proofErr w:type="spellEnd"/>
      <w:r w:rsidR="00190D8D">
        <w:rPr>
          <w:rFonts w:ascii="Times New Roman" w:hAnsi="Times New Roman"/>
        </w:rPr>
        <w:t>” LDL</w:t>
      </w:r>
      <w:r>
        <w:rPr>
          <w:rFonts w:ascii="Times New Roman" w:hAnsi="Times New Roman"/>
        </w:rPr>
        <w:t xml:space="preserve"> da quest</w:t>
      </w:r>
      <w:r w:rsidR="001C7A30">
        <w:rPr>
          <w:rFonts w:ascii="Times New Roman" w:hAnsi="Times New Roman"/>
        </w:rPr>
        <w:t xml:space="preserve">ão 7 da Atividade 2 </w:t>
      </w:r>
      <w:r w:rsidR="00190D8D">
        <w:rPr>
          <w:rFonts w:ascii="Times New Roman" w:hAnsi="Times New Roman"/>
        </w:rPr>
        <w:t xml:space="preserve">os funcionários receberam treinamento extra para reduzir os tempos de entrega do sanduíche “Big </w:t>
      </w:r>
      <w:proofErr w:type="spellStart"/>
      <w:r w:rsidR="00190D8D">
        <w:rPr>
          <w:rFonts w:ascii="Times New Roman" w:hAnsi="Times New Roman"/>
        </w:rPr>
        <w:t>Argh</w:t>
      </w:r>
      <w:proofErr w:type="spellEnd"/>
      <w:r w:rsidR="00190D8D">
        <w:rPr>
          <w:rFonts w:ascii="Times New Roman" w:hAnsi="Times New Roman"/>
        </w:rPr>
        <w:t>”</w:t>
      </w:r>
      <w:r w:rsidR="001C7A30">
        <w:rPr>
          <w:rFonts w:ascii="Times New Roman" w:hAnsi="Times New Roman"/>
        </w:rPr>
        <w:t xml:space="preserve">. De um lote de </w:t>
      </w:r>
      <w:r w:rsidR="00190D8D">
        <w:rPr>
          <w:rFonts w:ascii="Times New Roman" w:hAnsi="Times New Roman"/>
        </w:rPr>
        <w:t>200</w:t>
      </w:r>
      <w:r w:rsidR="001C7A30">
        <w:rPr>
          <w:rFonts w:ascii="Times New Roman" w:hAnsi="Times New Roman"/>
        </w:rPr>
        <w:t xml:space="preserve"> </w:t>
      </w:r>
      <w:r w:rsidR="00190D8D">
        <w:rPr>
          <w:rFonts w:ascii="Times New Roman" w:hAnsi="Times New Roman"/>
        </w:rPr>
        <w:t>pedidos do sanduíche</w:t>
      </w:r>
      <w:r w:rsidR="001C7A30">
        <w:rPr>
          <w:rFonts w:ascii="Times New Roman" w:hAnsi="Times New Roman"/>
        </w:rPr>
        <w:t xml:space="preserve"> foi </w:t>
      </w:r>
      <w:r w:rsidR="00190D8D">
        <w:rPr>
          <w:rFonts w:ascii="Times New Roman" w:hAnsi="Times New Roman"/>
        </w:rPr>
        <w:t>observada</w:t>
      </w:r>
      <w:r w:rsidR="001C7A30">
        <w:rPr>
          <w:rFonts w:ascii="Times New Roman" w:hAnsi="Times New Roman"/>
        </w:rPr>
        <w:t xml:space="preserve"> uma amostra aleatória de 25 </w:t>
      </w:r>
      <w:r w:rsidR="00190D8D">
        <w:rPr>
          <w:rFonts w:ascii="Times New Roman" w:hAnsi="Times New Roman"/>
        </w:rPr>
        <w:t>tempos de entrega</w:t>
      </w:r>
      <w:r w:rsidR="001C7A30">
        <w:rPr>
          <w:rFonts w:ascii="Times New Roman" w:hAnsi="Times New Roman"/>
        </w:rPr>
        <w:t xml:space="preserve">, resultando em uma média amostral de </w:t>
      </w:r>
      <w:r w:rsidR="00190D8D">
        <w:rPr>
          <w:rFonts w:ascii="Times New Roman" w:hAnsi="Times New Roman"/>
        </w:rPr>
        <w:t>45 segundos</w:t>
      </w:r>
      <w:r w:rsidR="001C7A30">
        <w:rPr>
          <w:rFonts w:ascii="Times New Roman" w:hAnsi="Times New Roman"/>
        </w:rPr>
        <w:t xml:space="preserve"> e desvio padrão amostral de </w:t>
      </w:r>
      <w:r w:rsidR="00190D8D">
        <w:rPr>
          <w:rFonts w:ascii="Times New Roman" w:hAnsi="Times New Roman"/>
        </w:rPr>
        <w:t>6 segundos</w:t>
      </w:r>
      <w:r w:rsidR="001C7A30">
        <w:rPr>
          <w:rFonts w:ascii="Times New Roman" w:hAnsi="Times New Roman"/>
        </w:rPr>
        <w:t xml:space="preserve">. </w:t>
      </w:r>
    </w:p>
    <w:p w:rsidR="001C7A30" w:rsidRDefault="001C7A30" w:rsidP="002F0A16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Estime a média populacional </w:t>
      </w:r>
      <w:r w:rsidR="00190D8D">
        <w:rPr>
          <w:rFonts w:ascii="Times New Roman" w:hAnsi="Times New Roman"/>
        </w:rPr>
        <w:t xml:space="preserve">do tempo de entrega do sanduíche “Big </w:t>
      </w:r>
      <w:proofErr w:type="spellStart"/>
      <w:r w:rsidR="00190D8D">
        <w:rPr>
          <w:rFonts w:ascii="Times New Roman" w:hAnsi="Times New Roman"/>
        </w:rPr>
        <w:t>Argh</w:t>
      </w:r>
      <w:proofErr w:type="spellEnd"/>
      <w:r w:rsidR="00190D8D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com 95% de confiança.</w:t>
      </w:r>
    </w:p>
    <w:p w:rsidR="001C7A30" w:rsidRDefault="001C7A30" w:rsidP="002F0A16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Se houvesse interesse em estimar a média populacional </w:t>
      </w:r>
      <w:r w:rsidR="00C75AD9">
        <w:rPr>
          <w:rFonts w:ascii="Times New Roman" w:hAnsi="Times New Roman"/>
        </w:rPr>
        <w:t xml:space="preserve">do tempo de entrega do “Big </w:t>
      </w:r>
      <w:proofErr w:type="spellStart"/>
      <w:r w:rsidR="00C75AD9">
        <w:rPr>
          <w:rFonts w:ascii="Times New Roman" w:hAnsi="Times New Roman"/>
        </w:rPr>
        <w:t>Argh</w:t>
      </w:r>
      <w:proofErr w:type="spellEnd"/>
      <w:r w:rsidR="00C75AD9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, com 95%, e precisão de </w:t>
      </w:r>
      <w:r w:rsidR="00C75AD9">
        <w:rPr>
          <w:rFonts w:ascii="Times New Roman" w:hAnsi="Times New Roman"/>
        </w:rPr>
        <w:t>2,5 segundos</w:t>
      </w:r>
      <w:r>
        <w:rPr>
          <w:rFonts w:ascii="Times New Roman" w:hAnsi="Times New Roman"/>
        </w:rPr>
        <w:t>, qual seria o tamanho mínimo de amostra necessário?</w:t>
      </w:r>
    </w:p>
    <w:p w:rsidR="001C7A30" w:rsidRDefault="001C7A30" w:rsidP="002F0A16">
      <w:pPr>
        <w:widowControl w:val="0"/>
        <w:spacing w:after="0"/>
        <w:jc w:val="both"/>
        <w:rPr>
          <w:rFonts w:ascii="Times New Roman" w:hAnsi="Times New Roman"/>
        </w:rPr>
      </w:pPr>
    </w:p>
    <w:p w:rsidR="008F402F" w:rsidRDefault="001C7A30" w:rsidP="002F0A16">
      <w:pPr>
        <w:widowControl w:val="0"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) </w:t>
      </w:r>
      <w:r w:rsidR="008F402F">
        <w:rPr>
          <w:rFonts w:ascii="Times New Roman" w:hAnsi="Times New Roman"/>
        </w:rPr>
        <w:t>Dentre as perguntas feitas aos empresários na pesquisa da questão 1 da Atividade 1 estava a opinião deles sobre a</w:t>
      </w:r>
      <w:r w:rsidR="0056542F">
        <w:rPr>
          <w:rFonts w:ascii="Times New Roman" w:hAnsi="Times New Roman"/>
        </w:rPr>
        <w:t>s rodovias estaduais de Goiaba. Do total de 30000 empresas uma amostra aleatória piloto de 2500 empresas foi selecionada. Os resultados amostrais mostraram que 25% estão satisfeitos.</w:t>
      </w:r>
    </w:p>
    <w:p w:rsidR="00260FB6" w:rsidRDefault="00260FB6" w:rsidP="002F0A16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Estime a proporção populacional de </w:t>
      </w:r>
      <w:r w:rsidR="0056542F">
        <w:rPr>
          <w:rFonts w:ascii="Times New Roman" w:hAnsi="Times New Roman"/>
        </w:rPr>
        <w:t xml:space="preserve">empresários </w:t>
      </w:r>
      <w:r w:rsidR="00944D46">
        <w:rPr>
          <w:rFonts w:ascii="Times New Roman" w:hAnsi="Times New Roman"/>
        </w:rPr>
        <w:t>in</w:t>
      </w:r>
      <w:r w:rsidR="0056542F">
        <w:rPr>
          <w:rFonts w:ascii="Times New Roman" w:hAnsi="Times New Roman"/>
        </w:rPr>
        <w:t>satisfeitos com as rodovias</w:t>
      </w:r>
      <w:r>
        <w:rPr>
          <w:rFonts w:ascii="Times New Roman" w:hAnsi="Times New Roman"/>
        </w:rPr>
        <w:t>, com 95% de confiança.</w:t>
      </w:r>
    </w:p>
    <w:p w:rsidR="00260FB6" w:rsidRDefault="00260FB6" w:rsidP="00260FB6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Se houvesse interesse em estimar a proporção populacional </w:t>
      </w:r>
      <w:r w:rsidR="0056542F">
        <w:rPr>
          <w:rFonts w:ascii="Times New Roman" w:hAnsi="Times New Roman"/>
        </w:rPr>
        <w:t xml:space="preserve">de empresários </w:t>
      </w:r>
      <w:r w:rsidR="00944D46">
        <w:rPr>
          <w:rFonts w:ascii="Times New Roman" w:hAnsi="Times New Roman"/>
        </w:rPr>
        <w:t>in</w:t>
      </w:r>
      <w:r w:rsidR="0056542F">
        <w:rPr>
          <w:rFonts w:ascii="Times New Roman" w:hAnsi="Times New Roman"/>
        </w:rPr>
        <w:t>satisfeitos com as rodovias</w:t>
      </w:r>
      <w:r>
        <w:rPr>
          <w:rFonts w:ascii="Times New Roman" w:hAnsi="Times New Roman"/>
        </w:rPr>
        <w:t xml:space="preserve">, com 99%, e precisão de </w:t>
      </w:r>
      <w:r w:rsidR="0056542F">
        <w:rPr>
          <w:rFonts w:ascii="Times New Roman" w:hAnsi="Times New Roman"/>
        </w:rPr>
        <w:t>1</w:t>
      </w:r>
      <w:r>
        <w:rPr>
          <w:rFonts w:ascii="Times New Roman" w:hAnsi="Times New Roman"/>
        </w:rPr>
        <w:t>,5%, qual seria o tamanho mínimo de amostra necessário? Use os resultados da amostra piloto.</w:t>
      </w:r>
    </w:p>
    <w:p w:rsidR="00260FB6" w:rsidRDefault="00260FB6" w:rsidP="00260FB6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proofErr w:type="gramStart"/>
      <w:r>
        <w:rPr>
          <w:rFonts w:ascii="Times New Roman" w:hAnsi="Times New Roman"/>
        </w:rPr>
        <w:t>Repetir o item b)</w:t>
      </w:r>
      <w:proofErr w:type="gramEnd"/>
      <w:r>
        <w:rPr>
          <w:rFonts w:ascii="Times New Roman" w:hAnsi="Times New Roman"/>
        </w:rPr>
        <w:t>, mas supondo impossível retirar a amostra piloto ou usar seus resultados.</w:t>
      </w:r>
    </w:p>
    <w:p w:rsidR="00260FB6" w:rsidRDefault="00260FB6" w:rsidP="00260FB6">
      <w:pPr>
        <w:widowControl w:val="0"/>
        <w:spacing w:after="0"/>
        <w:jc w:val="both"/>
        <w:rPr>
          <w:rFonts w:ascii="Times New Roman" w:hAnsi="Times New Roman"/>
        </w:rPr>
      </w:pPr>
    </w:p>
    <w:p w:rsidR="00260FB6" w:rsidRDefault="00260FB6" w:rsidP="00260FB6">
      <w:pPr>
        <w:widowControl w:val="0"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</w:t>
      </w:r>
      <w:proofErr w:type="gramEnd"/>
      <w:r>
        <w:rPr>
          <w:rFonts w:ascii="Times New Roman" w:hAnsi="Times New Roman"/>
        </w:rPr>
        <w:t xml:space="preserve">) </w:t>
      </w:r>
      <w:r w:rsidR="001144E5">
        <w:rPr>
          <w:rFonts w:ascii="Times New Roman" w:hAnsi="Times New Roman"/>
        </w:rPr>
        <w:t>O treinamento extra</w:t>
      </w:r>
      <w:r w:rsidR="003F7013">
        <w:rPr>
          <w:rFonts w:ascii="Times New Roman" w:hAnsi="Times New Roman"/>
        </w:rPr>
        <w:t xml:space="preserve"> da questão 1 </w:t>
      </w:r>
      <w:r w:rsidR="001144E5">
        <w:rPr>
          <w:rFonts w:ascii="Times New Roman" w:hAnsi="Times New Roman"/>
        </w:rPr>
        <w:t>surtiu efeito</w:t>
      </w:r>
      <w:r w:rsidR="003F7013">
        <w:rPr>
          <w:rFonts w:ascii="Times New Roman" w:hAnsi="Times New Roman"/>
        </w:rPr>
        <w:t xml:space="preserve"> se for provado que a média </w:t>
      </w:r>
      <w:r w:rsidR="001144E5">
        <w:rPr>
          <w:rFonts w:ascii="Times New Roman" w:hAnsi="Times New Roman"/>
        </w:rPr>
        <w:t xml:space="preserve">do tempo de entrega do “Big </w:t>
      </w:r>
      <w:proofErr w:type="spellStart"/>
      <w:r w:rsidR="001144E5">
        <w:rPr>
          <w:rFonts w:ascii="Times New Roman" w:hAnsi="Times New Roman"/>
        </w:rPr>
        <w:t>Argh</w:t>
      </w:r>
      <w:proofErr w:type="spellEnd"/>
      <w:r w:rsidR="001144E5">
        <w:rPr>
          <w:rFonts w:ascii="Times New Roman" w:hAnsi="Times New Roman"/>
        </w:rPr>
        <w:t>”</w:t>
      </w:r>
      <w:r w:rsidR="003F7013">
        <w:rPr>
          <w:rFonts w:ascii="Times New Roman" w:hAnsi="Times New Roman"/>
        </w:rPr>
        <w:t xml:space="preserve"> </w:t>
      </w:r>
      <w:r w:rsidR="001144E5">
        <w:rPr>
          <w:rFonts w:ascii="Times New Roman" w:hAnsi="Times New Roman"/>
        </w:rPr>
        <w:t>após o treinamento é menor do que 47 segundos</w:t>
      </w:r>
      <w:r w:rsidR="001F6429">
        <w:rPr>
          <w:rFonts w:ascii="Times New Roman" w:hAnsi="Times New Roman"/>
        </w:rPr>
        <w:t xml:space="preserve">. Aplicando o teste de hipóteses apropriado, para 1% de significância, o </w:t>
      </w:r>
      <w:r w:rsidR="001144E5">
        <w:rPr>
          <w:rFonts w:ascii="Times New Roman" w:hAnsi="Times New Roman"/>
        </w:rPr>
        <w:t>treinamento surtiu efeito</w:t>
      </w:r>
      <w:r w:rsidR="00A9439E">
        <w:rPr>
          <w:rFonts w:ascii="Times New Roman" w:hAnsi="Times New Roman"/>
        </w:rPr>
        <w:t>?</w:t>
      </w:r>
    </w:p>
    <w:p w:rsidR="003F7013" w:rsidRDefault="003F7013" w:rsidP="00260FB6">
      <w:pPr>
        <w:widowControl w:val="0"/>
        <w:spacing w:after="0"/>
        <w:jc w:val="both"/>
        <w:rPr>
          <w:rFonts w:ascii="Times New Roman" w:hAnsi="Times New Roman"/>
        </w:rPr>
      </w:pPr>
    </w:p>
    <w:p w:rsidR="003F7013" w:rsidRDefault="003F7013" w:rsidP="00260FB6">
      <w:pPr>
        <w:widowControl w:val="0"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</w:t>
      </w:r>
      <w:proofErr w:type="gramEnd"/>
      <w:r>
        <w:rPr>
          <w:rFonts w:ascii="Times New Roman" w:hAnsi="Times New Roman"/>
        </w:rPr>
        <w:t xml:space="preserve">) </w:t>
      </w:r>
      <w:r w:rsidR="001F6429">
        <w:rPr>
          <w:rFonts w:ascii="Times New Roman" w:hAnsi="Times New Roman"/>
        </w:rPr>
        <w:t xml:space="preserve">Para o caso da pesquisa da questão 2, </w:t>
      </w:r>
      <w:r w:rsidR="00944D46">
        <w:rPr>
          <w:rFonts w:ascii="Times New Roman" w:hAnsi="Times New Roman"/>
        </w:rPr>
        <w:t xml:space="preserve">a Federação pretende fazer uma queixa formal sobre a logística ao governo de </w:t>
      </w:r>
      <w:r w:rsidR="002F76F4">
        <w:rPr>
          <w:rFonts w:ascii="Times New Roman" w:hAnsi="Times New Roman"/>
        </w:rPr>
        <w:t>Go</w:t>
      </w:r>
      <w:r w:rsidR="00944D46">
        <w:rPr>
          <w:rFonts w:ascii="Times New Roman" w:hAnsi="Times New Roman"/>
        </w:rPr>
        <w:t>iaba se a proporção de satisfeitos com os portos do estado</w:t>
      </w:r>
      <w:r w:rsidR="001F6429">
        <w:rPr>
          <w:rFonts w:ascii="Times New Roman" w:hAnsi="Times New Roman"/>
        </w:rPr>
        <w:t xml:space="preserve"> </w:t>
      </w:r>
      <w:r w:rsidR="00944D46">
        <w:rPr>
          <w:rFonts w:ascii="Times New Roman" w:hAnsi="Times New Roman"/>
        </w:rPr>
        <w:t>for inferior a 40</w:t>
      </w:r>
      <w:r w:rsidR="001F6429">
        <w:rPr>
          <w:rFonts w:ascii="Times New Roman" w:hAnsi="Times New Roman"/>
        </w:rPr>
        <w:t xml:space="preserve">%. Os resultados da amostra da questão </w:t>
      </w:r>
      <w:proofErr w:type="gramStart"/>
      <w:r w:rsidR="001F6429">
        <w:rPr>
          <w:rFonts w:ascii="Times New Roman" w:hAnsi="Times New Roman"/>
        </w:rPr>
        <w:t>2</w:t>
      </w:r>
      <w:proofErr w:type="gramEnd"/>
      <w:r w:rsidR="001F6429">
        <w:rPr>
          <w:rFonts w:ascii="Times New Roman" w:hAnsi="Times New Roman"/>
        </w:rPr>
        <w:t xml:space="preserve"> mostraram que </w:t>
      </w:r>
      <w:r w:rsidR="00944D46">
        <w:rPr>
          <w:rFonts w:ascii="Times New Roman" w:hAnsi="Times New Roman"/>
        </w:rPr>
        <w:t>38% estão satisfeitos</w:t>
      </w:r>
      <w:r w:rsidR="001F6429">
        <w:rPr>
          <w:rFonts w:ascii="Times New Roman" w:hAnsi="Times New Roman"/>
        </w:rPr>
        <w:t xml:space="preserve">. </w:t>
      </w:r>
      <w:r w:rsidR="00445547">
        <w:rPr>
          <w:rFonts w:ascii="Times New Roman" w:hAnsi="Times New Roman"/>
        </w:rPr>
        <w:t xml:space="preserve">Aplicando o teste de hipóteses apropriado, para 1% de significância, a </w:t>
      </w:r>
      <w:r w:rsidR="00944D46">
        <w:rPr>
          <w:rFonts w:ascii="Times New Roman" w:hAnsi="Times New Roman"/>
        </w:rPr>
        <w:t>queixa forma</w:t>
      </w:r>
      <w:r w:rsidR="002F76F4">
        <w:rPr>
          <w:rFonts w:ascii="Times New Roman" w:hAnsi="Times New Roman"/>
        </w:rPr>
        <w:t>l</w:t>
      </w:r>
      <w:r w:rsidR="00944D46">
        <w:rPr>
          <w:rFonts w:ascii="Times New Roman" w:hAnsi="Times New Roman"/>
        </w:rPr>
        <w:t xml:space="preserve"> deve ser feita</w:t>
      </w:r>
      <w:r w:rsidR="00445547">
        <w:rPr>
          <w:rFonts w:ascii="Times New Roman" w:hAnsi="Times New Roman"/>
        </w:rPr>
        <w:t>?</w:t>
      </w:r>
    </w:p>
    <w:p w:rsidR="00445547" w:rsidRDefault="00445547" w:rsidP="00260FB6">
      <w:pPr>
        <w:widowControl w:val="0"/>
        <w:spacing w:after="0"/>
        <w:jc w:val="both"/>
        <w:rPr>
          <w:rFonts w:ascii="Times New Roman" w:hAnsi="Times New Roman"/>
        </w:rPr>
      </w:pPr>
    </w:p>
    <w:p w:rsidR="00330316" w:rsidRDefault="00445547" w:rsidP="00260FB6">
      <w:pPr>
        <w:widowControl w:val="0"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</w:t>
      </w:r>
      <w:proofErr w:type="gramEnd"/>
      <w:r>
        <w:rPr>
          <w:rFonts w:ascii="Times New Roman" w:hAnsi="Times New Roman"/>
        </w:rPr>
        <w:t xml:space="preserve">) </w:t>
      </w:r>
      <w:r w:rsidR="00330316">
        <w:rPr>
          <w:rFonts w:ascii="Times New Roman" w:hAnsi="Times New Roman"/>
        </w:rPr>
        <w:t>Uma grande rede de lojas de eletrodomésticos desconfia que os seus clientes tem opiniões diferentes sobre as TVs 3D comercializadas. Suspeita-se que as opiniões podem variar de marca para marca. Para tanto selecionou uma amostra aleatória de clientes que adquiriram TVs 3D no último semestre, registrando a marca e a opinião sobre o equipamento, os resultados estão na tabela a seguir: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336"/>
        <w:gridCol w:w="1444"/>
        <w:gridCol w:w="1444"/>
        <w:gridCol w:w="1445"/>
        <w:gridCol w:w="1445"/>
        <w:gridCol w:w="1445"/>
        <w:gridCol w:w="1364"/>
      </w:tblGrid>
      <w:tr w:rsidR="00F04DEA" w:rsidTr="00F04DEA">
        <w:tc>
          <w:tcPr>
            <w:tcW w:w="1336" w:type="dxa"/>
            <w:vMerge w:val="restart"/>
            <w:vAlign w:val="center"/>
          </w:tcPr>
          <w:p w:rsidR="00F04DEA" w:rsidRDefault="00330316" w:rsidP="00F04DE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Marca</w:t>
            </w:r>
          </w:p>
        </w:tc>
        <w:tc>
          <w:tcPr>
            <w:tcW w:w="7223" w:type="dxa"/>
            <w:gridSpan w:val="5"/>
            <w:vAlign w:val="center"/>
          </w:tcPr>
          <w:p w:rsidR="00F04DEA" w:rsidRDefault="00F04DEA" w:rsidP="00F04DE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Opinião</w:t>
            </w:r>
          </w:p>
        </w:tc>
        <w:tc>
          <w:tcPr>
            <w:tcW w:w="1364" w:type="dxa"/>
            <w:vAlign w:val="center"/>
          </w:tcPr>
          <w:p w:rsidR="00F04DEA" w:rsidRDefault="00F04DEA" w:rsidP="00F04DE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04DEA" w:rsidTr="00F04DEA">
        <w:tc>
          <w:tcPr>
            <w:tcW w:w="1336" w:type="dxa"/>
            <w:vMerge/>
            <w:vAlign w:val="center"/>
          </w:tcPr>
          <w:p w:rsidR="00F04DEA" w:rsidRPr="00F04DEA" w:rsidRDefault="00F04DEA" w:rsidP="00F04DE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4" w:type="dxa"/>
            <w:vAlign w:val="center"/>
          </w:tcPr>
          <w:p w:rsidR="00F04DEA" w:rsidRPr="00F04DEA" w:rsidRDefault="00F04DEA" w:rsidP="00F04DE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04DEA">
              <w:rPr>
                <w:rFonts w:ascii="Times New Roman" w:hAnsi="Times New Roman"/>
                <w:color w:val="000000"/>
              </w:rPr>
              <w:t>Ótimo</w:t>
            </w:r>
          </w:p>
        </w:tc>
        <w:tc>
          <w:tcPr>
            <w:tcW w:w="1444" w:type="dxa"/>
            <w:vAlign w:val="center"/>
          </w:tcPr>
          <w:p w:rsidR="00F04DEA" w:rsidRPr="00F04DEA" w:rsidRDefault="00F04DEA" w:rsidP="00F04DE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04DEA">
              <w:rPr>
                <w:rFonts w:ascii="Times New Roman" w:hAnsi="Times New Roman"/>
                <w:color w:val="000000"/>
              </w:rPr>
              <w:t>Bom</w:t>
            </w:r>
          </w:p>
        </w:tc>
        <w:tc>
          <w:tcPr>
            <w:tcW w:w="1445" w:type="dxa"/>
            <w:vAlign w:val="center"/>
          </w:tcPr>
          <w:p w:rsidR="00F04DEA" w:rsidRPr="00F04DEA" w:rsidRDefault="00F04DEA" w:rsidP="00F04DE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04DEA">
              <w:rPr>
                <w:rFonts w:ascii="Times New Roman" w:hAnsi="Times New Roman"/>
                <w:color w:val="000000"/>
              </w:rPr>
              <w:t>Regular</w:t>
            </w:r>
          </w:p>
        </w:tc>
        <w:tc>
          <w:tcPr>
            <w:tcW w:w="1445" w:type="dxa"/>
            <w:vAlign w:val="center"/>
          </w:tcPr>
          <w:p w:rsidR="00F04DEA" w:rsidRPr="00F04DEA" w:rsidRDefault="00F04DEA" w:rsidP="00F04DE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04DEA">
              <w:rPr>
                <w:rFonts w:ascii="Times New Roman" w:hAnsi="Times New Roman"/>
                <w:color w:val="000000"/>
              </w:rPr>
              <w:t>Ruim</w:t>
            </w:r>
          </w:p>
        </w:tc>
        <w:tc>
          <w:tcPr>
            <w:tcW w:w="1445" w:type="dxa"/>
            <w:vAlign w:val="center"/>
          </w:tcPr>
          <w:p w:rsidR="00F04DEA" w:rsidRPr="00F04DEA" w:rsidRDefault="00F04DEA" w:rsidP="00F04DE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04DEA">
              <w:rPr>
                <w:rFonts w:ascii="Times New Roman" w:hAnsi="Times New Roman"/>
                <w:color w:val="000000"/>
              </w:rPr>
              <w:t>Péssimo</w:t>
            </w:r>
          </w:p>
        </w:tc>
        <w:tc>
          <w:tcPr>
            <w:tcW w:w="1364" w:type="dxa"/>
            <w:vAlign w:val="center"/>
          </w:tcPr>
          <w:p w:rsidR="00F04DEA" w:rsidRPr="00F04DEA" w:rsidRDefault="00F04DEA" w:rsidP="00F04DE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04DEA">
              <w:rPr>
                <w:rFonts w:ascii="Times New Roman" w:hAnsi="Times New Roman"/>
                <w:color w:val="000000"/>
              </w:rPr>
              <w:t>Total</w:t>
            </w:r>
          </w:p>
        </w:tc>
      </w:tr>
      <w:tr w:rsidR="00330316" w:rsidTr="00330316">
        <w:tc>
          <w:tcPr>
            <w:tcW w:w="1336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30316">
              <w:rPr>
                <w:rFonts w:ascii="Times New Roman" w:hAnsi="Times New Roman"/>
                <w:color w:val="000000"/>
              </w:rPr>
              <w:t>Suny</w:t>
            </w:r>
            <w:proofErr w:type="spellEnd"/>
          </w:p>
        </w:tc>
        <w:tc>
          <w:tcPr>
            <w:tcW w:w="144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4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36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205</w:t>
            </w:r>
          </w:p>
        </w:tc>
      </w:tr>
      <w:tr w:rsidR="00330316" w:rsidTr="00330316">
        <w:tc>
          <w:tcPr>
            <w:tcW w:w="1336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FG</w:t>
            </w:r>
          </w:p>
        </w:tc>
        <w:tc>
          <w:tcPr>
            <w:tcW w:w="144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44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6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330316" w:rsidTr="00330316">
        <w:tc>
          <w:tcPr>
            <w:tcW w:w="1336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30316">
              <w:rPr>
                <w:rFonts w:ascii="Times New Roman" w:hAnsi="Times New Roman"/>
                <w:color w:val="000000"/>
              </w:rPr>
              <w:t>Camfung</w:t>
            </w:r>
            <w:proofErr w:type="spellEnd"/>
          </w:p>
        </w:tc>
        <w:tc>
          <w:tcPr>
            <w:tcW w:w="144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4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6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135</w:t>
            </w:r>
          </w:p>
        </w:tc>
      </w:tr>
      <w:tr w:rsidR="00330316" w:rsidTr="00330316">
        <w:tc>
          <w:tcPr>
            <w:tcW w:w="1336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30316">
              <w:rPr>
                <w:rFonts w:ascii="Times New Roman" w:hAnsi="Times New Roman"/>
                <w:color w:val="000000"/>
              </w:rPr>
              <w:t>Banaconic</w:t>
            </w:r>
            <w:proofErr w:type="spellEnd"/>
          </w:p>
        </w:tc>
        <w:tc>
          <w:tcPr>
            <w:tcW w:w="144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4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36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155</w:t>
            </w:r>
          </w:p>
        </w:tc>
      </w:tr>
      <w:tr w:rsidR="00330316" w:rsidTr="00330316">
        <w:tc>
          <w:tcPr>
            <w:tcW w:w="1336" w:type="dxa"/>
            <w:vAlign w:val="center"/>
          </w:tcPr>
          <w:p w:rsidR="00330316" w:rsidRPr="00330316" w:rsidRDefault="009209DF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Total</w:t>
            </w:r>
          </w:p>
        </w:tc>
        <w:tc>
          <w:tcPr>
            <w:tcW w:w="144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44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445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64" w:type="dxa"/>
            <w:vAlign w:val="center"/>
          </w:tcPr>
          <w:p w:rsidR="00330316" w:rsidRPr="00330316" w:rsidRDefault="00330316" w:rsidP="0033031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0316">
              <w:rPr>
                <w:rFonts w:ascii="Times New Roman" w:hAnsi="Times New Roman"/>
                <w:color w:val="000000"/>
              </w:rPr>
              <w:t>635</w:t>
            </w:r>
          </w:p>
        </w:tc>
      </w:tr>
    </w:tbl>
    <w:p w:rsidR="00F04DEA" w:rsidRDefault="0047519A" w:rsidP="00260FB6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Aplicando o teste de hipóteses apropriado, para 5% de significância, há evidência estatística de associação entre </w:t>
      </w:r>
      <w:r w:rsidR="00330316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e opinião sobre </w:t>
      </w:r>
      <w:r w:rsidR="00330316">
        <w:rPr>
          <w:rFonts w:ascii="Times New Roman" w:hAnsi="Times New Roman"/>
        </w:rPr>
        <w:t>as TVs 3D</w:t>
      </w:r>
      <w:r>
        <w:rPr>
          <w:rFonts w:ascii="Times New Roman" w:hAnsi="Times New Roman"/>
        </w:rPr>
        <w:t>?</w:t>
      </w:r>
    </w:p>
    <w:p w:rsidR="00F04DEA" w:rsidRDefault="00F04DEA" w:rsidP="00260FB6">
      <w:pPr>
        <w:widowControl w:val="0"/>
        <w:spacing w:after="0"/>
        <w:jc w:val="both"/>
        <w:rPr>
          <w:rFonts w:ascii="Times New Roman" w:hAnsi="Times New Roman"/>
        </w:rPr>
      </w:pPr>
    </w:p>
    <w:p w:rsidR="00F04DEA" w:rsidRDefault="00F04DEA" w:rsidP="00260FB6">
      <w:pPr>
        <w:widowControl w:val="0"/>
        <w:spacing w:after="0"/>
        <w:jc w:val="both"/>
        <w:rPr>
          <w:rFonts w:ascii="Times New Roman" w:hAnsi="Times New Roman"/>
        </w:rPr>
      </w:pPr>
    </w:p>
    <w:p w:rsidR="00260FB6" w:rsidRDefault="00260FB6" w:rsidP="00260FB6">
      <w:pPr>
        <w:widowControl w:val="0"/>
        <w:spacing w:after="0"/>
        <w:jc w:val="both"/>
        <w:rPr>
          <w:rFonts w:ascii="Times New Roman" w:hAnsi="Times New Roman"/>
        </w:rPr>
      </w:pPr>
    </w:p>
    <w:sectPr w:rsidR="00260FB6" w:rsidSect="00C503D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7842"/>
    <w:multiLevelType w:val="hybridMultilevel"/>
    <w:tmpl w:val="D61CA2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C503D9"/>
    <w:rsid w:val="00006633"/>
    <w:rsid w:val="001144E5"/>
    <w:rsid w:val="001346F3"/>
    <w:rsid w:val="00151A2E"/>
    <w:rsid w:val="00155AD5"/>
    <w:rsid w:val="00187EBA"/>
    <w:rsid w:val="00190D8D"/>
    <w:rsid w:val="001A6500"/>
    <w:rsid w:val="001B6961"/>
    <w:rsid w:val="001C7A30"/>
    <w:rsid w:val="001E2B38"/>
    <w:rsid w:val="001F6429"/>
    <w:rsid w:val="002140A4"/>
    <w:rsid w:val="00260FB6"/>
    <w:rsid w:val="002D3F57"/>
    <w:rsid w:val="002F0A16"/>
    <w:rsid w:val="002F76F4"/>
    <w:rsid w:val="00330316"/>
    <w:rsid w:val="00334BE3"/>
    <w:rsid w:val="00352E29"/>
    <w:rsid w:val="003F257F"/>
    <w:rsid w:val="003F7013"/>
    <w:rsid w:val="00445547"/>
    <w:rsid w:val="00447895"/>
    <w:rsid w:val="0047519A"/>
    <w:rsid w:val="00475321"/>
    <w:rsid w:val="004C45D8"/>
    <w:rsid w:val="004F026A"/>
    <w:rsid w:val="004F4D4B"/>
    <w:rsid w:val="004F4DD2"/>
    <w:rsid w:val="0056542F"/>
    <w:rsid w:val="00583E7E"/>
    <w:rsid w:val="005D4182"/>
    <w:rsid w:val="00665A04"/>
    <w:rsid w:val="00694EB0"/>
    <w:rsid w:val="006C2272"/>
    <w:rsid w:val="007953DD"/>
    <w:rsid w:val="0080715F"/>
    <w:rsid w:val="00811F8E"/>
    <w:rsid w:val="008911D4"/>
    <w:rsid w:val="008D202F"/>
    <w:rsid w:val="008D459C"/>
    <w:rsid w:val="008F0A77"/>
    <w:rsid w:val="008F402F"/>
    <w:rsid w:val="009209DF"/>
    <w:rsid w:val="00937F00"/>
    <w:rsid w:val="00944D46"/>
    <w:rsid w:val="00951220"/>
    <w:rsid w:val="00972BFC"/>
    <w:rsid w:val="00977876"/>
    <w:rsid w:val="009F37CC"/>
    <w:rsid w:val="00A87CB3"/>
    <w:rsid w:val="00A9439E"/>
    <w:rsid w:val="00B107E3"/>
    <w:rsid w:val="00B20511"/>
    <w:rsid w:val="00B345F1"/>
    <w:rsid w:val="00B35F93"/>
    <w:rsid w:val="00B47693"/>
    <w:rsid w:val="00B56B89"/>
    <w:rsid w:val="00C25108"/>
    <w:rsid w:val="00C47751"/>
    <w:rsid w:val="00C503D9"/>
    <w:rsid w:val="00C75AD9"/>
    <w:rsid w:val="00C773C1"/>
    <w:rsid w:val="00CB067E"/>
    <w:rsid w:val="00D10A17"/>
    <w:rsid w:val="00D213FF"/>
    <w:rsid w:val="00D45D6E"/>
    <w:rsid w:val="00D63931"/>
    <w:rsid w:val="00DA7D60"/>
    <w:rsid w:val="00DD5D03"/>
    <w:rsid w:val="00E80BA1"/>
    <w:rsid w:val="00E849D3"/>
    <w:rsid w:val="00EB6253"/>
    <w:rsid w:val="00EF6EB1"/>
    <w:rsid w:val="00F031E1"/>
    <w:rsid w:val="00F04DEA"/>
    <w:rsid w:val="00F07490"/>
    <w:rsid w:val="00F263E3"/>
    <w:rsid w:val="00F55A44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7E"/>
    <w:pPr>
      <w:spacing w:after="200" w:line="276" w:lineRule="auto"/>
    </w:pPr>
    <w:rPr>
      <w:rFonts w:ascii="Calibri" w:eastAsia="Times New Roman" w:hAnsi="Calibr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9D3"/>
    <w:pPr>
      <w:ind w:left="720"/>
      <w:contextualSpacing/>
    </w:pPr>
  </w:style>
  <w:style w:type="table" w:styleId="Tabelacomgrade">
    <w:name w:val="Table Grid"/>
    <w:basedOn w:val="Tabelanormal"/>
    <w:uiPriority w:val="59"/>
    <w:rsid w:val="00B20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 Menezes Reis</cp:lastModifiedBy>
  <cp:revision>21</cp:revision>
  <dcterms:created xsi:type="dcterms:W3CDTF">2012-04-25T19:26:00Z</dcterms:created>
  <dcterms:modified xsi:type="dcterms:W3CDTF">2014-07-08T11:37:00Z</dcterms:modified>
</cp:coreProperties>
</file>